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bookmarkStart w:id="0" w:name="P58"/>
      <w:bookmarkEnd w:id="0"/>
      <w:r>
        <w:rPr>
          <w:rFonts w:eastAsia="SimSun"/>
          <w:kern w:val="1"/>
          <w:sz w:val="28"/>
          <w:szCs w:val="28"/>
          <w:lang w:eastAsia="hi-IN" w:bidi="hi-IN"/>
        </w:rPr>
        <w:t xml:space="preserve">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Администрация</w:t>
      </w:r>
    </w:p>
    <w:p w:rsidR="00A5351D" w:rsidRPr="003C5DED" w:rsidRDefault="00A5351D" w:rsidP="00A5351D">
      <w:pPr>
        <w:suppressAutoHyphens/>
        <w:ind w:left="-142"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 </w:t>
      </w:r>
      <w:proofErr w:type="spellStart"/>
      <w:r w:rsidR="0001309B">
        <w:rPr>
          <w:rFonts w:eastAsia="SimSun"/>
          <w:kern w:val="1"/>
          <w:sz w:val="28"/>
          <w:szCs w:val="28"/>
          <w:lang w:eastAsia="hi-IN" w:bidi="hi-IN"/>
        </w:rPr>
        <w:t>Архиповский</w:t>
      </w:r>
      <w:proofErr w:type="spellEnd"/>
      <w:r w:rsidR="0001309B">
        <w:rPr>
          <w:rFonts w:eastAsia="SimSun"/>
          <w:kern w:val="1"/>
          <w:sz w:val="28"/>
          <w:szCs w:val="28"/>
          <w:lang w:eastAsia="hi-IN" w:bidi="hi-IN"/>
        </w:rPr>
        <w:t xml:space="preserve"> сельсовет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Сакмарского района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Оренбургской области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ПОСТАНОВЛЕНИЕ</w:t>
      </w:r>
    </w:p>
    <w:p w:rsidR="00A5351D" w:rsidRPr="003C5DED" w:rsidRDefault="0001309B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от 16</w:t>
      </w:r>
      <w:r w:rsidR="00A5351D">
        <w:rPr>
          <w:rFonts w:eastAsia="SimSun"/>
          <w:kern w:val="1"/>
          <w:sz w:val="28"/>
          <w:szCs w:val="28"/>
          <w:lang w:eastAsia="hi-IN" w:bidi="hi-IN"/>
        </w:rPr>
        <w:t>.08.2018</w:t>
      </w:r>
      <w:r w:rsidR="00A5351D" w:rsidRPr="003C5DE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A5351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A5351D" w:rsidRPr="003C5DED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C82DE6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3</w:t>
      </w:r>
      <w:r w:rsidR="00C82DE6">
        <w:rPr>
          <w:rFonts w:eastAsia="SimSun"/>
          <w:kern w:val="1"/>
          <w:sz w:val="28"/>
          <w:szCs w:val="28"/>
          <w:lang w:eastAsia="hi-IN" w:bidi="hi-IN"/>
        </w:rPr>
        <w:t>0</w:t>
      </w:r>
      <w:r w:rsidR="00A5351D">
        <w:rPr>
          <w:rFonts w:eastAsia="SimSun"/>
          <w:kern w:val="1"/>
          <w:sz w:val="28"/>
          <w:szCs w:val="28"/>
          <w:lang w:eastAsia="hi-IN" w:bidi="hi-IN"/>
        </w:rPr>
        <w:t>-</w:t>
      </w:r>
      <w:r w:rsidR="00A5351D" w:rsidRPr="003C5DED">
        <w:rPr>
          <w:rFonts w:eastAsia="SimSun"/>
          <w:kern w:val="1"/>
          <w:sz w:val="28"/>
          <w:szCs w:val="28"/>
          <w:lang w:eastAsia="hi-IN" w:bidi="hi-IN"/>
        </w:rPr>
        <w:t>п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0A2AD5">
        <w:rPr>
          <w:rFonts w:eastAsia="SimSun"/>
          <w:kern w:val="1"/>
          <w:sz w:val="28"/>
          <w:szCs w:val="28"/>
          <w:lang w:eastAsia="hi-IN" w:bidi="hi-IN"/>
        </w:rPr>
        <w:t xml:space="preserve">           </w:t>
      </w:r>
      <w:proofErr w:type="gramStart"/>
      <w:r w:rsidRPr="003C5DED">
        <w:rPr>
          <w:rFonts w:eastAsia="SimSun"/>
          <w:kern w:val="1"/>
          <w:sz w:val="28"/>
          <w:szCs w:val="28"/>
          <w:lang w:eastAsia="hi-IN" w:bidi="hi-IN"/>
        </w:rPr>
        <w:t>с</w:t>
      </w:r>
      <w:proofErr w:type="gramEnd"/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r w:rsidR="0001309B">
        <w:rPr>
          <w:rFonts w:eastAsia="SimSun"/>
          <w:kern w:val="1"/>
          <w:sz w:val="28"/>
          <w:szCs w:val="28"/>
          <w:lang w:eastAsia="hi-IN" w:bidi="hi-IN"/>
        </w:rPr>
        <w:t>Архиповка</w:t>
      </w:r>
    </w:p>
    <w:p w:rsidR="00A5351D" w:rsidRDefault="00A5351D" w:rsidP="00A5351D">
      <w:pPr>
        <w:rPr>
          <w:sz w:val="28"/>
          <w:szCs w:val="28"/>
        </w:rPr>
      </w:pPr>
    </w:p>
    <w:p w:rsidR="00A5351D" w:rsidRPr="00A5351D" w:rsidRDefault="00A5351D" w:rsidP="00A5351D">
      <w:pPr>
        <w:rPr>
          <w:sz w:val="28"/>
          <w:szCs w:val="28"/>
        </w:rPr>
      </w:pPr>
      <w:r w:rsidRPr="00A5351D">
        <w:rPr>
          <w:sz w:val="28"/>
          <w:szCs w:val="28"/>
        </w:rPr>
        <w:t>Об утверждении административного регламента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A5351D" w:rsidRDefault="00A5351D" w:rsidP="00A5351D">
      <w:pPr>
        <w:pStyle w:val="ConsPlusNormal1"/>
        <w:widowControl/>
        <w:ind w:firstLine="709"/>
        <w:jc w:val="both"/>
        <w:rPr>
          <w:sz w:val="20"/>
        </w:rPr>
      </w:pPr>
    </w:p>
    <w:p w:rsidR="00A5351D" w:rsidRPr="003C5DED" w:rsidRDefault="00A5351D" w:rsidP="00A535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5DE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C5DED">
        <w:rPr>
          <w:b/>
          <w:sz w:val="28"/>
          <w:szCs w:val="28"/>
        </w:rPr>
        <w:t xml:space="preserve"> </w:t>
      </w:r>
      <w:r w:rsidRPr="003C5DED">
        <w:rPr>
          <w:sz w:val="28"/>
          <w:szCs w:val="28"/>
        </w:rPr>
        <w:t xml:space="preserve"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</w:t>
      </w:r>
      <w:proofErr w:type="spellStart"/>
      <w:r w:rsidR="0001309B">
        <w:rPr>
          <w:sz w:val="28"/>
          <w:szCs w:val="28"/>
        </w:rPr>
        <w:t>Архиповский</w:t>
      </w:r>
      <w:proofErr w:type="spellEnd"/>
      <w:r w:rsidR="0001309B">
        <w:rPr>
          <w:sz w:val="28"/>
          <w:szCs w:val="28"/>
        </w:rPr>
        <w:t xml:space="preserve"> сельсовет</w:t>
      </w:r>
      <w:r w:rsidRPr="003C5DED">
        <w:rPr>
          <w:sz w:val="28"/>
          <w:szCs w:val="28"/>
        </w:rPr>
        <w:t xml:space="preserve"> </w:t>
      </w:r>
      <w:proofErr w:type="spellStart"/>
      <w:r w:rsidRPr="003C5DED">
        <w:rPr>
          <w:sz w:val="28"/>
          <w:szCs w:val="28"/>
        </w:rPr>
        <w:t>Сакмарского</w:t>
      </w:r>
      <w:proofErr w:type="spellEnd"/>
      <w:proofErr w:type="gramEnd"/>
      <w:r w:rsidRPr="003C5DED">
        <w:rPr>
          <w:sz w:val="28"/>
          <w:szCs w:val="28"/>
        </w:rPr>
        <w:t xml:space="preserve"> района Оренбургской области ПОСТАНОВЛЯЮ:</w:t>
      </w:r>
    </w:p>
    <w:p w:rsidR="00A5351D" w:rsidRPr="00A5351D" w:rsidRDefault="00A5351D" w:rsidP="00A53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9F1">
        <w:rPr>
          <w:rFonts w:ascii="Times New Roman" w:hAnsi="Times New Roman" w:cs="Times New Roman"/>
          <w:b w:val="0"/>
          <w:sz w:val="28"/>
          <w:szCs w:val="28"/>
        </w:rPr>
        <w:t>1</w:t>
      </w:r>
      <w:r w:rsidRPr="00A5351D">
        <w:rPr>
          <w:rFonts w:ascii="Times New Roman" w:hAnsi="Times New Roman" w:cs="Times New Roman"/>
          <w:b w:val="0"/>
          <w:sz w:val="28"/>
          <w:szCs w:val="28"/>
        </w:rPr>
        <w:t>. Утвердить административный регламент предоставления муниципальной услуги ««Выдача разрешения на условно разрешенный вид использования  земельного участка или объекта капитального строительства»» согласно приложению.</w:t>
      </w:r>
    </w:p>
    <w:p w:rsidR="00A5351D" w:rsidRPr="00A5351D" w:rsidRDefault="00A5351D" w:rsidP="00A5351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5351D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="0001309B">
        <w:rPr>
          <w:sz w:val="28"/>
          <w:szCs w:val="28"/>
        </w:rPr>
        <w:t>Архиповский</w:t>
      </w:r>
      <w:proofErr w:type="spellEnd"/>
      <w:r w:rsidR="0001309B">
        <w:rPr>
          <w:sz w:val="28"/>
          <w:szCs w:val="28"/>
        </w:rPr>
        <w:t xml:space="preserve"> сельсовет</w:t>
      </w:r>
      <w:r w:rsidRPr="00A5351D">
        <w:rPr>
          <w:sz w:val="28"/>
          <w:szCs w:val="28"/>
        </w:rPr>
        <w:t xml:space="preserve"> </w:t>
      </w:r>
      <w:proofErr w:type="spellStart"/>
      <w:r w:rsidRPr="00A5351D">
        <w:rPr>
          <w:sz w:val="28"/>
          <w:szCs w:val="28"/>
        </w:rPr>
        <w:t>Сакмарского</w:t>
      </w:r>
      <w:proofErr w:type="spellEnd"/>
      <w:r w:rsidRPr="00A5351D">
        <w:rPr>
          <w:sz w:val="28"/>
          <w:szCs w:val="28"/>
        </w:rPr>
        <w:t xml:space="preserve"> района Оренбургской области </w:t>
      </w:r>
      <w:r w:rsidR="0001309B">
        <w:rPr>
          <w:rFonts w:eastAsia="SimSun"/>
          <w:kern w:val="1"/>
          <w:sz w:val="28"/>
          <w:szCs w:val="28"/>
          <w:lang w:eastAsia="hi-IN" w:bidi="hi-IN"/>
        </w:rPr>
        <w:t>от 21.07.2017 № 44</w:t>
      </w:r>
      <w:r w:rsidRPr="00A5351D">
        <w:rPr>
          <w:rFonts w:eastAsia="SimSun"/>
          <w:kern w:val="1"/>
          <w:sz w:val="28"/>
          <w:szCs w:val="28"/>
          <w:lang w:eastAsia="hi-IN" w:bidi="hi-IN"/>
        </w:rPr>
        <w:t xml:space="preserve">-п </w:t>
      </w:r>
      <w:r w:rsidRPr="00A5351D">
        <w:rPr>
          <w:sz w:val="28"/>
          <w:szCs w:val="28"/>
        </w:rPr>
        <w:t>«Выдача разрешения на условно разрешенный вид использования  земельного участка или объекта капитального строительства»»</w:t>
      </w:r>
    </w:p>
    <w:p w:rsidR="00A5351D" w:rsidRPr="003C5DED" w:rsidRDefault="00A5351D" w:rsidP="00A5351D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>3</w:t>
      </w:r>
      <w:r w:rsidRPr="003C5DED">
        <w:rPr>
          <w:rFonts w:eastAsia="Calibri"/>
          <w:sz w:val="28"/>
          <w:szCs w:val="28"/>
        </w:rPr>
        <w:t xml:space="preserve">. </w:t>
      </w:r>
      <w:proofErr w:type="gramStart"/>
      <w:r w:rsidRPr="003C5DED">
        <w:rPr>
          <w:rFonts w:eastAsia="Calibri"/>
          <w:sz w:val="28"/>
          <w:szCs w:val="28"/>
        </w:rPr>
        <w:t>Разместить</w:t>
      </w:r>
      <w:proofErr w:type="gramEnd"/>
      <w:r w:rsidRPr="003C5DED">
        <w:rPr>
          <w:rFonts w:eastAsia="Calibri"/>
          <w:sz w:val="28"/>
          <w:szCs w:val="28"/>
        </w:rPr>
        <w:t xml:space="preserve"> данное постановление на официальном сайте муниципального образования: </w:t>
      </w:r>
      <w:r w:rsidRPr="003C5DED">
        <w:rPr>
          <w:rFonts w:eastAsia="Calibri"/>
          <w:sz w:val="28"/>
          <w:szCs w:val="28"/>
          <w:lang w:val="en-US"/>
        </w:rPr>
        <w:t>http</w:t>
      </w:r>
      <w:r w:rsidRPr="003C5DED">
        <w:rPr>
          <w:rFonts w:eastAsia="Calibri"/>
          <w:sz w:val="28"/>
          <w:szCs w:val="28"/>
        </w:rPr>
        <w:t>://</w:t>
      </w:r>
      <w:proofErr w:type="spellStart"/>
      <w:r w:rsidRPr="003C5DED">
        <w:rPr>
          <w:rFonts w:eastAsia="Calibri"/>
          <w:sz w:val="28"/>
          <w:szCs w:val="28"/>
          <w:lang w:val="en-US"/>
        </w:rPr>
        <w:t>a</w:t>
      </w:r>
      <w:r w:rsidR="0001309B">
        <w:rPr>
          <w:rFonts w:eastAsia="Calibri"/>
          <w:sz w:val="28"/>
          <w:szCs w:val="28"/>
          <w:lang w:val="en-US"/>
        </w:rPr>
        <w:t>rhipo</w:t>
      </w:r>
      <w:r w:rsidRPr="003C5DED">
        <w:rPr>
          <w:rFonts w:eastAsia="Calibri"/>
          <w:sz w:val="28"/>
          <w:szCs w:val="28"/>
          <w:lang w:val="en-US"/>
        </w:rPr>
        <w:t>v</w:t>
      </w:r>
      <w:r w:rsidR="0001309B">
        <w:rPr>
          <w:rFonts w:eastAsia="Calibri"/>
          <w:sz w:val="28"/>
          <w:szCs w:val="28"/>
          <w:lang w:val="en-US"/>
        </w:rPr>
        <w:t>ka</w:t>
      </w:r>
      <w:proofErr w:type="spellEnd"/>
      <w:r w:rsidRPr="003C5DED">
        <w:rPr>
          <w:rFonts w:eastAsia="Calibri"/>
          <w:sz w:val="28"/>
          <w:szCs w:val="28"/>
        </w:rPr>
        <w:t>.</w:t>
      </w:r>
      <w:proofErr w:type="spellStart"/>
      <w:r w:rsidRPr="003C5DED">
        <w:rPr>
          <w:rFonts w:eastAsia="Calibri"/>
          <w:sz w:val="28"/>
          <w:szCs w:val="28"/>
          <w:lang w:val="en-US"/>
        </w:rPr>
        <w:t>ru</w:t>
      </w:r>
      <w:proofErr w:type="spellEnd"/>
    </w:p>
    <w:p w:rsidR="00A5351D" w:rsidRPr="003C5DED" w:rsidRDefault="00A5351D" w:rsidP="00A53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C5DED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A5351D" w:rsidRPr="003C5DED" w:rsidRDefault="00A5351D" w:rsidP="00A53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C5DED">
        <w:rPr>
          <w:rFonts w:eastAsia="Calibri"/>
          <w:sz w:val="28"/>
          <w:szCs w:val="28"/>
        </w:rPr>
        <w:t>. Постановление вступает в силу после его обнародования.</w:t>
      </w:r>
    </w:p>
    <w:p w:rsidR="00A5351D" w:rsidRDefault="00A5351D" w:rsidP="00A5351D">
      <w:pPr>
        <w:rPr>
          <w:sz w:val="28"/>
          <w:szCs w:val="28"/>
        </w:rPr>
      </w:pPr>
    </w:p>
    <w:p w:rsidR="0001309B" w:rsidRDefault="00A5351D" w:rsidP="00A5351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Глава </w:t>
      </w:r>
      <w:r w:rsidR="0001309B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A5351D" w:rsidRPr="003C5DED" w:rsidRDefault="0001309B" w:rsidP="00A5351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Архиповский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сельсовет</w:t>
      </w:r>
      <w:r w:rsidR="00A5351D" w:rsidRPr="003C5DED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      Н.Н.Рябов</w:t>
      </w:r>
    </w:p>
    <w:p w:rsidR="00A5351D" w:rsidRDefault="00A5351D" w:rsidP="00A5351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5351D" w:rsidRPr="000A2AD5" w:rsidRDefault="00A5351D" w:rsidP="00A5351D">
      <w:pPr>
        <w:suppressAutoHyphens/>
        <w:jc w:val="both"/>
        <w:rPr>
          <w:rFonts w:eastAsia="SimSun"/>
          <w:kern w:val="1"/>
          <w:lang w:eastAsia="hi-IN" w:bidi="hi-IN"/>
        </w:rPr>
      </w:pPr>
      <w:r w:rsidRPr="003C5DED">
        <w:rPr>
          <w:rFonts w:eastAsia="SimSun"/>
          <w:kern w:val="1"/>
          <w:lang w:eastAsia="hi-IN" w:bidi="hi-IN"/>
        </w:rPr>
        <w:t>Разослано: в дело, в администрацию Сакмарского района, прокуратуре.</w:t>
      </w:r>
    </w:p>
    <w:p w:rsidR="00A5351D" w:rsidRPr="003C5DED" w:rsidRDefault="00A5351D" w:rsidP="00A5351D">
      <w:pPr>
        <w:jc w:val="right"/>
      </w:pPr>
      <w:r w:rsidRPr="003C5DED">
        <w:lastRenderedPageBreak/>
        <w:t>Приложение</w:t>
      </w:r>
    </w:p>
    <w:p w:rsidR="00A5351D" w:rsidRDefault="00A5351D" w:rsidP="00A5351D">
      <w:pPr>
        <w:jc w:val="right"/>
        <w:rPr>
          <w:lang w:val="en-US"/>
        </w:rPr>
      </w:pPr>
      <w:r w:rsidRPr="003C5DED">
        <w:t xml:space="preserve">к постановлению администрации </w:t>
      </w:r>
    </w:p>
    <w:p w:rsidR="0001309B" w:rsidRPr="0001309B" w:rsidRDefault="0001309B" w:rsidP="00A5351D">
      <w:pPr>
        <w:jc w:val="right"/>
        <w:rPr>
          <w:lang w:val="en-US"/>
        </w:rPr>
      </w:pPr>
    </w:p>
    <w:p w:rsidR="00A5351D" w:rsidRPr="003C5DED" w:rsidRDefault="00A5351D" w:rsidP="00A5351D">
      <w:pPr>
        <w:jc w:val="right"/>
      </w:pPr>
      <w:r w:rsidRPr="003C5DED">
        <w:t>муниципального образования</w:t>
      </w:r>
    </w:p>
    <w:p w:rsidR="00A5351D" w:rsidRPr="003C5DED" w:rsidRDefault="0001309B" w:rsidP="00A5351D">
      <w:pPr>
        <w:jc w:val="right"/>
      </w:pPr>
      <w:proofErr w:type="spellStart"/>
      <w:r>
        <w:t>Архиповский</w:t>
      </w:r>
      <w:proofErr w:type="spellEnd"/>
      <w:r>
        <w:t xml:space="preserve"> сельсовет</w:t>
      </w:r>
      <w:r w:rsidR="00A5351D" w:rsidRPr="003C5DED">
        <w:t xml:space="preserve">  </w:t>
      </w:r>
      <w:proofErr w:type="spellStart"/>
      <w:r w:rsidR="00A5351D" w:rsidRPr="003C5DED">
        <w:t>Сакмарского</w:t>
      </w:r>
      <w:proofErr w:type="spellEnd"/>
      <w:r w:rsidR="00A5351D" w:rsidRPr="003C5DED">
        <w:t xml:space="preserve"> района </w:t>
      </w:r>
    </w:p>
    <w:p w:rsidR="00A5351D" w:rsidRPr="003C5DED" w:rsidRDefault="00A5351D" w:rsidP="00A5351D">
      <w:pPr>
        <w:jc w:val="right"/>
      </w:pPr>
      <w:r w:rsidRPr="003C5DED">
        <w:t>Оренбургской области</w:t>
      </w:r>
    </w:p>
    <w:p w:rsidR="00A5351D" w:rsidRPr="003C5DED" w:rsidRDefault="00A5351D" w:rsidP="00A5351D">
      <w:pPr>
        <w:jc w:val="right"/>
      </w:pPr>
      <w:r w:rsidRPr="003C5DED">
        <w:t xml:space="preserve">                                                     </w:t>
      </w:r>
      <w:r w:rsidR="0001309B">
        <w:t xml:space="preserve">                             о</w:t>
      </w:r>
      <w:r>
        <w:t>т 1</w:t>
      </w:r>
      <w:r w:rsidR="0001309B">
        <w:t>6</w:t>
      </w:r>
      <w:r>
        <w:t xml:space="preserve">.08.2018 № </w:t>
      </w:r>
      <w:r w:rsidR="0001309B">
        <w:t>3</w:t>
      </w:r>
      <w:r w:rsidR="00C82DE6">
        <w:t>0</w:t>
      </w:r>
      <w:r w:rsidRPr="003C5DED">
        <w:t>-п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217" w:rsidRPr="002E660B" w:rsidRDefault="00A842BA" w:rsidP="00323217">
      <w:pPr>
        <w:widowControl w:val="0"/>
        <w:autoSpaceDE w:val="0"/>
        <w:autoSpaceDN w:val="0"/>
        <w:ind w:firstLine="539"/>
        <w:contextualSpacing/>
        <w:jc w:val="both"/>
      </w:pPr>
      <w:r w:rsidRPr="002D4AFE">
        <w:t>4</w:t>
      </w:r>
      <w:r w:rsidR="005A4539" w:rsidRPr="002D4AFE">
        <w:t xml:space="preserve">. </w:t>
      </w:r>
      <w:r w:rsidR="00323217" w:rsidRPr="002E660B">
        <w:t xml:space="preserve">Наименование органа местного самоуправления: администрация муниципального образования </w:t>
      </w:r>
      <w:proofErr w:type="spellStart"/>
      <w:r w:rsidR="0001309B">
        <w:t>Архиповский</w:t>
      </w:r>
      <w:proofErr w:type="spellEnd"/>
      <w:r w:rsidR="0001309B">
        <w:t xml:space="preserve"> сельсовет</w:t>
      </w:r>
      <w:r w:rsidR="00323217" w:rsidRPr="002E660B">
        <w:t xml:space="preserve"> </w:t>
      </w:r>
      <w:proofErr w:type="spellStart"/>
      <w:r w:rsidR="00323217" w:rsidRPr="002E660B">
        <w:t>Сакмарского</w:t>
      </w:r>
      <w:proofErr w:type="spellEnd"/>
      <w:r w:rsidR="00323217" w:rsidRPr="002E660B">
        <w:t xml:space="preserve"> района Оренбургской области (далее – Администрация).</w:t>
      </w:r>
    </w:p>
    <w:p w:rsidR="00323217" w:rsidRPr="002E660B" w:rsidRDefault="00323217" w:rsidP="0032321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60B">
        <w:rPr>
          <w:rFonts w:ascii="Times New Roman" w:hAnsi="Times New Roman" w:cs="Times New Roman"/>
          <w:sz w:val="24"/>
          <w:szCs w:val="24"/>
        </w:rPr>
        <w:t>Почтовый адрес: 4614</w:t>
      </w:r>
      <w:r w:rsidR="00931B12" w:rsidRPr="00931B12">
        <w:rPr>
          <w:rFonts w:ascii="Times New Roman" w:hAnsi="Times New Roman" w:cs="Times New Roman"/>
          <w:sz w:val="24"/>
          <w:szCs w:val="24"/>
        </w:rPr>
        <w:t>40</w:t>
      </w:r>
      <w:r w:rsidRPr="002E660B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Pr="002E660B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2E660B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931B12">
        <w:rPr>
          <w:rFonts w:ascii="Times New Roman" w:hAnsi="Times New Roman" w:cs="Times New Roman"/>
          <w:sz w:val="24"/>
          <w:szCs w:val="24"/>
        </w:rPr>
        <w:t>Архиповка</w:t>
      </w:r>
      <w:r w:rsidRPr="002E660B">
        <w:rPr>
          <w:rFonts w:ascii="Times New Roman" w:hAnsi="Times New Roman" w:cs="Times New Roman"/>
          <w:sz w:val="24"/>
          <w:szCs w:val="24"/>
        </w:rPr>
        <w:t xml:space="preserve">, ул. </w:t>
      </w:r>
      <w:r w:rsidR="00931B12">
        <w:rPr>
          <w:rFonts w:ascii="Times New Roman" w:hAnsi="Times New Roman" w:cs="Times New Roman"/>
          <w:sz w:val="24"/>
          <w:szCs w:val="24"/>
        </w:rPr>
        <w:t>Школьная, 52 «а»</w:t>
      </w:r>
      <w:proofErr w:type="gramEnd"/>
    </w:p>
    <w:p w:rsidR="00323217" w:rsidRPr="00931B12" w:rsidRDefault="00323217" w:rsidP="00323217">
      <w:pPr>
        <w:pStyle w:val="ConsPlusNormal"/>
        <w:ind w:firstLine="567"/>
        <w:jc w:val="both"/>
      </w:pPr>
      <w:r w:rsidRPr="002E660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="00931B12">
        <w:rPr>
          <w:rFonts w:ascii="Times New Roman" w:hAnsi="Times New Roman" w:cs="Times New Roman"/>
          <w:sz w:val="24"/>
          <w:szCs w:val="24"/>
          <w:lang w:val="en-US"/>
        </w:rPr>
        <w:t>arhipovka</w:t>
      </w:r>
      <w:proofErr w:type="spellEnd"/>
      <w:r w:rsidR="00931B12" w:rsidRPr="00931B12">
        <w:rPr>
          <w:rFonts w:ascii="Times New Roman" w:hAnsi="Times New Roman" w:cs="Times New Roman"/>
          <w:sz w:val="24"/>
          <w:szCs w:val="24"/>
        </w:rPr>
        <w:t>_52@</w:t>
      </w:r>
      <w:r w:rsidR="00931B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1B12" w:rsidRPr="00931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1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31B12" w:rsidRPr="003C5DED" w:rsidRDefault="00323217" w:rsidP="00931B12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2E660B">
        <w:t xml:space="preserve">Адрес официального сайта Администрации: http:// </w:t>
      </w:r>
      <w:r w:rsidR="00931B12" w:rsidRPr="00931B12">
        <w:t xml:space="preserve"> </w:t>
      </w:r>
      <w:proofErr w:type="spellStart"/>
      <w:r w:rsidR="00931B12" w:rsidRPr="003C5DED">
        <w:rPr>
          <w:rFonts w:eastAsia="Calibri"/>
          <w:sz w:val="28"/>
          <w:szCs w:val="28"/>
          <w:lang w:val="en-US"/>
        </w:rPr>
        <w:t>a</w:t>
      </w:r>
      <w:r w:rsidR="00931B12">
        <w:rPr>
          <w:rFonts w:eastAsia="Calibri"/>
          <w:sz w:val="28"/>
          <w:szCs w:val="28"/>
          <w:lang w:val="en-US"/>
        </w:rPr>
        <w:t>rhipo</w:t>
      </w:r>
      <w:r w:rsidR="00931B12" w:rsidRPr="003C5DED">
        <w:rPr>
          <w:rFonts w:eastAsia="Calibri"/>
          <w:sz w:val="28"/>
          <w:szCs w:val="28"/>
          <w:lang w:val="en-US"/>
        </w:rPr>
        <w:t>v</w:t>
      </w:r>
      <w:r w:rsidR="00931B12">
        <w:rPr>
          <w:rFonts w:eastAsia="Calibri"/>
          <w:sz w:val="28"/>
          <w:szCs w:val="28"/>
          <w:lang w:val="en-US"/>
        </w:rPr>
        <w:t>ka</w:t>
      </w:r>
      <w:proofErr w:type="spellEnd"/>
      <w:r w:rsidR="00931B12" w:rsidRPr="003C5DED">
        <w:rPr>
          <w:rFonts w:eastAsia="Calibri"/>
          <w:sz w:val="28"/>
          <w:szCs w:val="28"/>
        </w:rPr>
        <w:t>.</w:t>
      </w:r>
      <w:proofErr w:type="spellStart"/>
      <w:r w:rsidR="00931B12" w:rsidRPr="003C5DED">
        <w:rPr>
          <w:rFonts w:eastAsia="Calibri"/>
          <w:sz w:val="28"/>
          <w:szCs w:val="28"/>
          <w:lang w:val="en-US"/>
        </w:rPr>
        <w:t>ru</w:t>
      </w:r>
      <w:proofErr w:type="spellEnd"/>
    </w:p>
    <w:p w:rsidR="00323217" w:rsidRPr="00931B12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понедельник – пятница: 8.30-17.00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обеденный перерыв: 12.30-14.00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931B12" w:rsidRDefault="00A842BA" w:rsidP="00931B12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2D4AFE">
        <w:t>5</w:t>
      </w:r>
      <w:r w:rsidR="005A4539" w:rsidRPr="002D4AFE">
        <w:t xml:space="preserve">. Информация о месте нахождения, графике работы, контактных телефонах специалистов </w:t>
      </w:r>
      <w:r w:rsidR="00323217">
        <w:t>Администрации</w:t>
      </w:r>
      <w:r w:rsidR="005A4539" w:rsidRPr="002D4AFE">
        <w:t xml:space="preserve">, уполномоченных на предоставление муниципальной услуги, указывается на официальном сайте </w:t>
      </w:r>
      <w:r w:rsidR="00323217">
        <w:t>Администрации</w:t>
      </w:r>
      <w:r w:rsidR="005A4539" w:rsidRPr="002D4AFE">
        <w:t xml:space="preserve"> в сети «Интернет»: </w:t>
      </w:r>
      <w:r w:rsidR="00323217" w:rsidRPr="002E660B">
        <w:t xml:space="preserve">http:// </w:t>
      </w:r>
      <w:proofErr w:type="spellStart"/>
      <w:r w:rsidR="00931B12" w:rsidRPr="00931B12">
        <w:rPr>
          <w:rFonts w:eastAsia="Calibri"/>
          <w:lang w:val="en-US"/>
        </w:rPr>
        <w:t>arhipovka</w:t>
      </w:r>
      <w:proofErr w:type="spellEnd"/>
      <w:r w:rsidR="00931B12" w:rsidRPr="00931B12">
        <w:rPr>
          <w:rFonts w:eastAsia="Calibri"/>
        </w:rPr>
        <w:t>.</w:t>
      </w:r>
      <w:proofErr w:type="spellStart"/>
      <w:r w:rsidR="00931B12" w:rsidRPr="00931B12">
        <w:rPr>
          <w:rFonts w:eastAsia="Calibri"/>
          <w:lang w:val="en-US"/>
        </w:rPr>
        <w:t>ru</w:t>
      </w:r>
      <w:proofErr w:type="spellEnd"/>
      <w:r w:rsidR="00931B12" w:rsidRPr="00931B12">
        <w:rPr>
          <w:rFonts w:eastAsia="Calibri"/>
          <w:sz w:val="28"/>
          <w:szCs w:val="28"/>
        </w:rPr>
        <w:t xml:space="preserve"> </w:t>
      </w:r>
      <w:r w:rsidR="005A4539" w:rsidRPr="002D4AFE">
        <w:t>(далее – официальный сайт), на информационных стендах в залах при</w:t>
      </w:r>
      <w:r w:rsidR="000E4C4D" w:rsidRPr="002D4AFE">
        <w:t>ё</w:t>
      </w:r>
      <w:r w:rsidR="005A4539" w:rsidRPr="002D4AFE">
        <w:t xml:space="preserve">ма заявителей в </w:t>
      </w:r>
      <w:r w:rsidR="00323217">
        <w:t>Администрации</w:t>
      </w:r>
      <w:r w:rsidR="005A4539" w:rsidRPr="002D4AFE"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323217">
        <w:rPr>
          <w:rFonts w:ascii="Times New Roman" w:hAnsi="Times New Roman" w:cs="Times New Roman"/>
          <w:sz w:val="24"/>
          <w:szCs w:val="24"/>
        </w:rPr>
        <w:t>МФЦ.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2D4AFE">
        <w:rPr>
          <w:lang w:eastAsia="en-US"/>
        </w:rPr>
        <w:t>www.gosuslugi.ru</w:t>
      </w:r>
      <w:proofErr w:type="spellEnd"/>
      <w:r w:rsidR="00EE76AC" w:rsidRPr="002D4AFE">
        <w:rPr>
          <w:lang w:eastAsia="en-US"/>
        </w:rPr>
        <w:t xml:space="preserve">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323217">
        <w:t>Администрацией</w:t>
      </w:r>
      <w:r w:rsidRPr="002D4AFE">
        <w:t>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31B12" w:rsidRPr="00931B12" w:rsidRDefault="00931B12" w:rsidP="00931B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1B12">
        <w:rPr>
          <w:rFonts w:eastAsiaTheme="minorHAnsi"/>
          <w:lang w:eastAsia="en-US"/>
        </w:rPr>
        <w:t xml:space="preserve">Почтовый адрес: 461420, Оренбургская область, </w:t>
      </w:r>
      <w:proofErr w:type="spellStart"/>
      <w:r w:rsidRPr="00931B12">
        <w:rPr>
          <w:rFonts w:eastAsiaTheme="minorHAnsi"/>
          <w:lang w:eastAsia="en-US"/>
        </w:rPr>
        <w:t>Сакмарский</w:t>
      </w:r>
      <w:proofErr w:type="spellEnd"/>
      <w:r w:rsidRPr="00931B12">
        <w:rPr>
          <w:rFonts w:eastAsiaTheme="minorHAnsi"/>
          <w:lang w:eastAsia="en-US"/>
        </w:rPr>
        <w:t xml:space="preserve"> район, с</w:t>
      </w:r>
      <w:proofErr w:type="gramStart"/>
      <w:r w:rsidRPr="00931B12">
        <w:rPr>
          <w:rFonts w:eastAsiaTheme="minorHAnsi"/>
          <w:lang w:eastAsia="en-US"/>
        </w:rPr>
        <w:t>.С</w:t>
      </w:r>
      <w:proofErr w:type="gramEnd"/>
      <w:r w:rsidRPr="00931B12">
        <w:rPr>
          <w:rFonts w:eastAsiaTheme="minorHAnsi"/>
          <w:lang w:eastAsia="en-US"/>
        </w:rPr>
        <w:t>акмара, ул.Советская, д. 49</w:t>
      </w:r>
    </w:p>
    <w:p w:rsidR="00931B12" w:rsidRPr="00931B12" w:rsidRDefault="00931B12" w:rsidP="00931B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1B12">
        <w:rPr>
          <w:rFonts w:eastAsiaTheme="minorHAnsi"/>
          <w:lang w:eastAsia="en-US"/>
        </w:rPr>
        <w:t xml:space="preserve">График работы МФЦ </w:t>
      </w:r>
      <w:proofErr w:type="spellStart"/>
      <w:r w:rsidRPr="00931B12">
        <w:rPr>
          <w:rFonts w:eastAsiaTheme="minorHAnsi"/>
          <w:lang w:eastAsia="en-US"/>
        </w:rPr>
        <w:t>Сакмарского</w:t>
      </w:r>
      <w:proofErr w:type="spellEnd"/>
      <w:r w:rsidRPr="00931B12">
        <w:rPr>
          <w:rFonts w:eastAsiaTheme="minorHAnsi"/>
          <w:lang w:eastAsia="en-US"/>
        </w:rPr>
        <w:t xml:space="preserve"> района:</w:t>
      </w:r>
    </w:p>
    <w:p w:rsidR="00931B12" w:rsidRPr="00931B12" w:rsidRDefault="00931B12" w:rsidP="00931B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1B12">
        <w:rPr>
          <w:rFonts w:eastAsiaTheme="minorHAnsi"/>
          <w:lang w:eastAsia="en-US"/>
        </w:rPr>
        <w:t>Понедельник, среда -  пятница: с 09.00 до 17.00</w:t>
      </w:r>
    </w:p>
    <w:p w:rsidR="00931B12" w:rsidRPr="00931B12" w:rsidRDefault="00931B12" w:rsidP="00931B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1B12">
        <w:rPr>
          <w:rFonts w:eastAsiaTheme="minorHAnsi"/>
          <w:lang w:eastAsia="en-US"/>
        </w:rPr>
        <w:t>Вторник: с 08.00 до 20.00</w:t>
      </w:r>
    </w:p>
    <w:p w:rsidR="005A4539" w:rsidRPr="00931B12" w:rsidRDefault="00931B12" w:rsidP="00931B1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931B12">
        <w:rPr>
          <w:rFonts w:eastAsiaTheme="minorHAnsi"/>
          <w:lang w:eastAsia="en-US"/>
        </w:rPr>
        <w:t>Воскресенье – выходной день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323217">
        <w:t>специалистами Администрации</w:t>
      </w:r>
      <w:proofErr w:type="gramStart"/>
      <w:r w:rsidR="00323217">
        <w:t>.</w:t>
      </w:r>
      <w:proofErr w:type="gramEnd"/>
      <w:r w:rsidR="009741E3" w:rsidRPr="002D4AFE">
        <w:t xml:space="preserve">                       </w:t>
      </w:r>
      <w:r w:rsidR="009741E3" w:rsidRPr="002D4AFE">
        <w:rPr>
          <w:sz w:val="20"/>
          <w:szCs w:val="20"/>
        </w:rPr>
        <w:t>(</w:t>
      </w:r>
      <w:proofErr w:type="gramStart"/>
      <w:r w:rsidR="009741E3" w:rsidRPr="002D4AFE">
        <w:rPr>
          <w:sz w:val="20"/>
          <w:szCs w:val="20"/>
        </w:rPr>
        <w:t>н</w:t>
      </w:r>
      <w:proofErr w:type="gramEnd"/>
      <w:r w:rsidR="009741E3" w:rsidRPr="002D4AFE">
        <w:rPr>
          <w:sz w:val="20"/>
          <w:szCs w:val="20"/>
        </w:rPr>
        <w:t xml:space="preserve">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 xml:space="preserve">главой </w:t>
      </w:r>
      <w:proofErr w:type="spellStart"/>
      <w:r w:rsidR="00931B12">
        <w:t>Архиповского</w:t>
      </w:r>
      <w:proofErr w:type="spellEnd"/>
      <w:r w:rsidR="00931B12">
        <w:t xml:space="preserve">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документа на бумажном носителе в МФЦ, направленного </w:t>
      </w:r>
      <w:r w:rsidR="00323217">
        <w:t>Администрацией</w:t>
      </w:r>
      <w:r w:rsidRPr="002D4AFE">
        <w:t>, подтверждающе</w:t>
      </w:r>
      <w:r w:rsidR="00323217">
        <w:t>й</w:t>
      </w:r>
      <w:r w:rsidRPr="002D4AFE">
        <w:t xml:space="preserve">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 xml:space="preserve">главой </w:t>
      </w:r>
      <w:proofErr w:type="spellStart"/>
      <w:r w:rsidR="00931B12">
        <w:t>Архиповского</w:t>
      </w:r>
      <w:proofErr w:type="spellEnd"/>
      <w:r w:rsidR="00931B12">
        <w:t xml:space="preserve">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документа на бумажном носителе в МФЦ, направленного </w:t>
      </w:r>
      <w:r w:rsidR="00323217">
        <w:t>Администрацией</w:t>
      </w:r>
      <w:r w:rsidRPr="002D4AFE">
        <w:t>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lastRenderedPageBreak/>
        <w:t xml:space="preserve">3) В случае подачи заявления лично в </w:t>
      </w:r>
      <w:r w:rsidR="00323217">
        <w:t>Администрацию</w:t>
      </w:r>
      <w:r w:rsidRPr="002D4AFE">
        <w:t>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 xml:space="preserve">главой </w:t>
      </w:r>
      <w:proofErr w:type="spellStart"/>
      <w:r w:rsidR="00931B12">
        <w:t>Архиповского</w:t>
      </w:r>
      <w:proofErr w:type="spellEnd"/>
      <w:r w:rsidR="00931B12">
        <w:t xml:space="preserve">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 xml:space="preserve">документа на бумажном носителе, подтверждающего содержание электронного документа, непосредственно в </w:t>
      </w:r>
      <w:r w:rsidR="00323217">
        <w:t>Администрации</w:t>
      </w:r>
      <w:r w:rsidRPr="002D4AFE">
        <w:t>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 w:rsidRPr="002D4AFE">
        <w:lastRenderedPageBreak/>
        <w:t xml:space="preserve">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A46A82">
        <w:rPr>
          <w:rFonts w:ascii="Times New Roman" w:hAnsi="Times New Roman" w:cs="Times New Roman"/>
          <w:sz w:val="24"/>
          <w:szCs w:val="24"/>
        </w:rPr>
        <w:t>специалистами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</w:t>
      </w:r>
      <w:r w:rsidRPr="002D4AFE">
        <w:lastRenderedPageBreak/>
        <w:t>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A46A82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A46A82">
        <w:rPr>
          <w:rFonts w:ascii="Times New Roman" w:hAnsi="Times New Roman" w:cs="Times New Roman"/>
          <w:sz w:val="24"/>
          <w:szCs w:val="24"/>
        </w:rPr>
        <w:t>Нет нормативного правового акта.</w:t>
      </w:r>
    </w:p>
    <w:p w:rsidR="00E51370" w:rsidRPr="002D4AFE" w:rsidRDefault="00E51370" w:rsidP="00931B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hAnsi="Times New Roman" w:cs="Times New Roman"/>
          <w:sz w:val="20"/>
        </w:rPr>
        <w:t>(</w:t>
      </w:r>
      <w:r w:rsidR="00931B12">
        <w:rPr>
          <w:rFonts w:ascii="Times New Roman" w:hAnsi="Times New Roman" w:cs="Times New Roman"/>
          <w:sz w:val="20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D4AFE" w:rsidRDefault="0074319E" w:rsidP="00931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</w:t>
      </w:r>
      <w:r w:rsidR="00A46A82">
        <w:rPr>
          <w:rFonts w:ascii="Times New Roman" w:hAnsi="Times New Roman" w:cs="Times New Roman"/>
          <w:sz w:val="24"/>
          <w:szCs w:val="24"/>
        </w:rPr>
        <w:t>Администрации</w:t>
      </w:r>
      <w:r w:rsidRPr="002D4AF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</w:t>
      </w:r>
      <w:r w:rsidR="00A46A82">
        <w:rPr>
          <w:rFonts w:eastAsiaTheme="minorHAnsi"/>
          <w:bCs/>
          <w:lang w:eastAsia="en-US"/>
        </w:rPr>
        <w:t>Администрацию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</w:t>
      </w:r>
      <w:r w:rsidR="00A46A82">
        <w:rPr>
          <w:rFonts w:eastAsiaTheme="minorHAnsi"/>
          <w:bCs/>
          <w:lang w:eastAsia="en-US"/>
        </w:rPr>
        <w:t>Администрацией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 xml:space="preserve">досудебное (внесудебное) обжалование решений и действий (бездействия) </w:t>
      </w:r>
      <w:r w:rsidR="00A46A82">
        <w:rPr>
          <w:rFonts w:eastAsiaTheme="minorHAnsi"/>
          <w:bCs/>
          <w:lang w:eastAsia="en-US"/>
        </w:rPr>
        <w:t>Администрации</w:t>
      </w:r>
      <w:r w:rsidRPr="002D4AFE">
        <w:rPr>
          <w:rFonts w:eastAsiaTheme="minorHAnsi"/>
          <w:bCs/>
          <w:lang w:eastAsia="en-US"/>
        </w:rPr>
        <w:t xml:space="preserve">, </w:t>
      </w:r>
      <w:r w:rsidR="00A46A82">
        <w:rPr>
          <w:rFonts w:eastAsiaTheme="minorHAnsi"/>
          <w:bCs/>
          <w:lang w:eastAsia="en-US"/>
        </w:rPr>
        <w:t xml:space="preserve">специалиста Администрации </w:t>
      </w:r>
      <w:r w:rsidRPr="002D4AFE">
        <w:rPr>
          <w:rFonts w:eastAsiaTheme="minorHAnsi"/>
          <w:bCs/>
          <w:lang w:eastAsia="en-US"/>
        </w:rPr>
        <w:t>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A33A8E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A33A8E">
        <w:rPr>
          <w:rFonts w:ascii="Times New Roman" w:hAnsi="Times New Roman" w:cs="Times New Roman"/>
          <w:sz w:val="24"/>
          <w:szCs w:val="24"/>
        </w:rPr>
        <w:t>специалистом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</w:t>
      </w:r>
      <w:r w:rsidR="007E0B2D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</w:t>
      </w:r>
      <w:r w:rsidR="007E0B2D">
        <w:rPr>
          <w:rFonts w:ascii="Times New Roman" w:hAnsi="Times New Roman" w:cs="Times New Roman"/>
          <w:sz w:val="24"/>
          <w:szCs w:val="24"/>
        </w:rPr>
        <w:t>специалистами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и ответов на запросы, полученных в результате межведомственного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</w:t>
      </w:r>
      <w:r w:rsidR="007E0B2D">
        <w:t>Специалисты</w:t>
      </w:r>
      <w:r w:rsidR="009C6BDC" w:rsidRPr="002D4AFE">
        <w:t xml:space="preserve">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</w:t>
      </w:r>
      <w:r w:rsidR="007E0B2D">
        <w:t>Администрации</w:t>
      </w:r>
      <w:r w:rsidR="00524B03" w:rsidRPr="002D4AFE">
        <w:t xml:space="preserve">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B86657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931B12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931B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86657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B86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условно разрешенный вид использования земельного участка или объекта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B86657">
        <w:t>Администрацией</w:t>
      </w:r>
      <w:r w:rsidRPr="002D4AFE">
        <w:t>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</w:t>
      </w:r>
      <w:r w:rsidR="00B86657">
        <w:t xml:space="preserve">главы </w:t>
      </w:r>
      <w:proofErr w:type="spellStart"/>
      <w:r w:rsidR="00931B12">
        <w:t>Архиповского</w:t>
      </w:r>
      <w:proofErr w:type="spellEnd"/>
      <w:r w:rsidR="00931B12">
        <w:t xml:space="preserve"> сельсовета</w:t>
      </w:r>
      <w:r w:rsidRPr="002D4AFE">
        <w:t xml:space="preserve">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B86657">
        <w:rPr>
          <w:rFonts w:ascii="Times New Roman" w:hAnsi="Times New Roman" w:cs="Times New Roman"/>
          <w:b/>
          <w:sz w:val="24"/>
          <w:szCs w:val="24"/>
        </w:rPr>
        <w:t>специалистами Администрации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B86657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B86657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931B12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931B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B86657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E33D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31B12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931B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33D16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2D4AF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E33D16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E33D1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E33D16">
        <w:rPr>
          <w:b/>
          <w:bCs/>
        </w:rPr>
        <w:t>Администрации</w:t>
      </w:r>
      <w:r w:rsidRPr="00CB0CD1">
        <w:rPr>
          <w:b/>
          <w:bCs/>
        </w:rPr>
        <w:t>, предоставляюще</w:t>
      </w:r>
      <w:r w:rsidR="00E33D16">
        <w:rPr>
          <w:b/>
          <w:bCs/>
        </w:rPr>
        <w:t xml:space="preserve">й </w:t>
      </w:r>
      <w:r w:rsidRPr="00CB0CD1">
        <w:rPr>
          <w:b/>
          <w:bCs/>
        </w:rPr>
        <w:t xml:space="preserve">муниципальную услугу, а также </w:t>
      </w:r>
      <w:r w:rsidR="00E33D16">
        <w:rPr>
          <w:b/>
          <w:bCs/>
        </w:rPr>
        <w:t>специалиста Администрации</w:t>
      </w:r>
      <w:r w:rsidRPr="00CB0CD1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E33D16">
        <w:rPr>
          <w:b/>
          <w:bCs/>
        </w:rPr>
        <w:t>Администрации</w:t>
      </w:r>
      <w:r w:rsidRPr="00CB0CD1">
        <w:rPr>
          <w:b/>
          <w:bCs/>
        </w:rPr>
        <w:t>, предоставляющ</w:t>
      </w:r>
      <w:r w:rsidR="00E33D16" w:rsidRPr="00CB0CD1">
        <w:rPr>
          <w:b/>
          <w:bCs/>
        </w:rPr>
        <w:t>е</w:t>
      </w:r>
      <w:r w:rsidR="00E33D16">
        <w:rPr>
          <w:b/>
          <w:bCs/>
        </w:rPr>
        <w:t>й</w:t>
      </w:r>
      <w:r w:rsidRPr="00CB0CD1">
        <w:rPr>
          <w:b/>
          <w:bCs/>
        </w:rPr>
        <w:t xml:space="preserve"> муниципальную услугу, а также </w:t>
      </w:r>
      <w:r w:rsidR="00E33D16">
        <w:rPr>
          <w:b/>
          <w:bCs/>
        </w:rPr>
        <w:t>специалиста Администрации</w:t>
      </w:r>
      <w:r w:rsidRPr="00CB0CD1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CB0CD1"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</w:t>
      </w:r>
      <w:r w:rsidR="007614C4">
        <w:t>Администрации</w:t>
      </w:r>
      <w:r w:rsidRPr="00CB0CD1">
        <w:t xml:space="preserve">, </w:t>
      </w:r>
      <w:r w:rsidR="007614C4">
        <w:t xml:space="preserve">специалиста </w:t>
      </w:r>
      <w:r w:rsidR="00253DD3">
        <w:t>Администрации</w:t>
      </w:r>
      <w:r w:rsidRPr="00CB0CD1">
        <w:t xml:space="preserve">, МФЦ, работника МФЦ,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614C4">
        <w:rPr>
          <w:lang w:eastAsia="en-US"/>
        </w:rPr>
        <w:t>Администрации</w:t>
      </w:r>
      <w:r w:rsidRPr="00CB0CD1">
        <w:rPr>
          <w:lang w:eastAsia="en-US"/>
        </w:rPr>
        <w:t xml:space="preserve"> и его </w:t>
      </w:r>
      <w:r w:rsidR="007614C4">
        <w:rPr>
          <w:lang w:eastAsia="en-US"/>
        </w:rPr>
        <w:t>специалистов</w:t>
      </w:r>
      <w:r w:rsidRPr="00CB0CD1">
        <w:rPr>
          <w:lang w:eastAsia="en-US"/>
        </w:rPr>
        <w:t xml:space="preserve">, муниципальных служащих </w:t>
      </w:r>
      <w:r w:rsidR="007614C4">
        <w:rPr>
          <w:lang w:eastAsia="en-US"/>
        </w:rPr>
        <w:t>Администрации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 xml:space="preserve">1) наименование </w:t>
      </w:r>
      <w:r w:rsidR="007614C4">
        <w:t>Администрации</w:t>
      </w:r>
      <w:r w:rsidRPr="00CB0CD1">
        <w:t>, предоставляюще</w:t>
      </w:r>
      <w:r w:rsidR="007614C4">
        <w:t>й</w:t>
      </w:r>
      <w:r w:rsidRPr="00CB0CD1">
        <w:t xml:space="preserve"> муниципальную услугу, </w:t>
      </w:r>
      <w:r w:rsidR="007614C4">
        <w:t>специалиста Админи</w:t>
      </w:r>
      <w:r w:rsidR="00CA69E5">
        <w:t>с</w:t>
      </w:r>
      <w:r w:rsidR="007614C4">
        <w:t>т</w:t>
      </w:r>
      <w:r w:rsidR="00CA69E5">
        <w:t>ра</w:t>
      </w:r>
      <w:r w:rsidR="007614C4">
        <w:t>ции</w:t>
      </w:r>
      <w:r w:rsidRPr="00CB0CD1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</w:t>
      </w:r>
      <w:r w:rsidR="00917481">
        <w:t>Администрации</w:t>
      </w:r>
      <w:r w:rsidRPr="00CB0CD1">
        <w:t>, пред</w:t>
      </w:r>
      <w:r w:rsidR="00917481">
        <w:t>оставляющей</w:t>
      </w:r>
      <w:r w:rsidRPr="00CB0CD1">
        <w:t xml:space="preserve"> муниципальную услугу, </w:t>
      </w:r>
      <w:r w:rsidR="00917481">
        <w:t>специалиста Администрации</w:t>
      </w:r>
      <w:r w:rsidRPr="00CB0CD1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</w:t>
      </w:r>
      <w:r w:rsidRPr="00CB0CD1">
        <w:lastRenderedPageBreak/>
        <w:t xml:space="preserve">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</w:t>
      </w:r>
      <w:r w:rsidR="00253DD3">
        <w:rPr>
          <w:lang w:eastAsia="en-US"/>
        </w:rPr>
        <w:t>Администрацией</w:t>
      </w:r>
      <w:r w:rsidRPr="00CB0CD1">
        <w:rPr>
          <w:lang w:eastAsia="en-US"/>
        </w:rPr>
        <w:t>, предоставляющ</w:t>
      </w:r>
      <w:r w:rsidR="00253DD3">
        <w:rPr>
          <w:lang w:eastAsia="en-US"/>
        </w:rPr>
        <w:t>ей</w:t>
      </w:r>
      <w:r w:rsidRPr="00CB0CD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917481">
        <w:rPr>
          <w:lang w:eastAsia="en-US"/>
        </w:rPr>
        <w:t xml:space="preserve">главой </w:t>
      </w:r>
      <w:proofErr w:type="spellStart"/>
      <w:r w:rsidR="00931B12">
        <w:rPr>
          <w:lang w:eastAsia="en-US"/>
        </w:rPr>
        <w:t>Архиповского</w:t>
      </w:r>
      <w:proofErr w:type="spellEnd"/>
      <w:r w:rsidR="00931B12">
        <w:rPr>
          <w:lang w:eastAsia="en-US"/>
        </w:rPr>
        <w:t xml:space="preserve"> сельсовета</w:t>
      </w:r>
      <w:r w:rsidRPr="00CB0CD1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</w:t>
      </w:r>
      <w:proofErr w:type="spellStart"/>
      <w:r w:rsidR="00917481">
        <w:rPr>
          <w:bCs/>
          <w:lang w:eastAsia="en-US"/>
        </w:rPr>
        <w:t>Администарции</w:t>
      </w:r>
      <w:proofErr w:type="spellEnd"/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lastRenderedPageBreak/>
        <w:t xml:space="preserve">92. В электронном виде жалоба может быть подана заявителем через официальный сайт </w:t>
      </w:r>
      <w:proofErr w:type="spellStart"/>
      <w:r w:rsidR="00917481">
        <w:rPr>
          <w:lang w:eastAsia="en-US"/>
        </w:rPr>
        <w:t>Администарции</w:t>
      </w:r>
      <w:proofErr w:type="spellEnd"/>
      <w:r w:rsidRPr="00CB0CD1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</w:t>
      </w:r>
      <w:r w:rsidR="00917481">
        <w:t>Администрации</w:t>
      </w:r>
      <w:r w:rsidRPr="00CB0CD1">
        <w:t xml:space="preserve">, </w:t>
      </w:r>
      <w:r w:rsidR="00917481">
        <w:t>специалиста Администрации</w:t>
      </w:r>
      <w:r w:rsidRPr="00CB0CD1">
        <w:t xml:space="preserve"> либо государственного или муниципального служащего в соответствии со </w:t>
      </w:r>
      <w:hyperlink r:id="rId22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3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82DE6">
        <w:rPr>
          <w:b/>
          <w:lang w:eastAsia="en-US"/>
        </w:rPr>
        <w:t>Сроки рассмотрения жалобы</w:t>
      </w: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82DE6">
        <w:rPr>
          <w:bCs/>
          <w:lang w:eastAsia="en-US"/>
        </w:rPr>
        <w:t xml:space="preserve">94. </w:t>
      </w:r>
      <w:proofErr w:type="gramStart"/>
      <w:r w:rsidRPr="00C82DE6">
        <w:rPr>
          <w:bCs/>
          <w:lang w:eastAsia="en-US"/>
        </w:rPr>
        <w:t xml:space="preserve">Жалоба, поступившая в </w:t>
      </w:r>
      <w:r w:rsidR="00917481" w:rsidRPr="00C82DE6">
        <w:rPr>
          <w:bCs/>
          <w:lang w:eastAsia="en-US"/>
        </w:rPr>
        <w:t>Администрацию</w:t>
      </w:r>
      <w:r w:rsidRPr="00C82DE6">
        <w:rPr>
          <w:bCs/>
          <w:lang w:eastAsia="en-US"/>
        </w:rPr>
        <w:t xml:space="preserve">, предоставляющий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МФЦ, учредителю МФЦ, в организации, </w:t>
      </w:r>
      <w:r w:rsidRPr="00C82DE6">
        <w:t xml:space="preserve">предусмотренные </w:t>
      </w:r>
      <w:hyperlink r:id="rId24" w:history="1">
        <w:r w:rsidRPr="00C82DE6">
          <w:t>частью 1.1 статьи 16</w:t>
        </w:r>
      </w:hyperlink>
      <w:r w:rsidRPr="00C82DE6">
        <w:t xml:space="preserve"> № 210-ФЗ, </w:t>
      </w:r>
      <w:r w:rsidRPr="00C82DE6">
        <w:rPr>
          <w:bCs/>
          <w:lang w:eastAsia="en-US"/>
        </w:rPr>
        <w:t xml:space="preserve"> подлежит рассмотрению </w:t>
      </w:r>
      <w:r w:rsidR="00917481" w:rsidRPr="00C82DE6">
        <w:rPr>
          <w:bCs/>
          <w:lang w:eastAsia="en-US"/>
        </w:rPr>
        <w:t xml:space="preserve">главой </w:t>
      </w:r>
      <w:proofErr w:type="spellStart"/>
      <w:r w:rsidR="00931B12">
        <w:rPr>
          <w:bCs/>
          <w:lang w:eastAsia="en-US"/>
        </w:rPr>
        <w:t>Архиповского</w:t>
      </w:r>
      <w:proofErr w:type="spellEnd"/>
      <w:r w:rsidR="00931B12">
        <w:rPr>
          <w:bCs/>
          <w:lang w:eastAsia="en-US"/>
        </w:rPr>
        <w:t xml:space="preserve"> сельсовета</w:t>
      </w:r>
      <w:r w:rsidRPr="00C82DE6">
        <w:rPr>
          <w:bCs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</w:t>
      </w:r>
      <w:r w:rsidR="00917481" w:rsidRPr="00C82DE6">
        <w:rPr>
          <w:bCs/>
          <w:lang w:eastAsia="en-US"/>
        </w:rPr>
        <w:t>специалиста Администрации</w:t>
      </w:r>
      <w:r w:rsidRPr="00C82DE6">
        <w:rPr>
          <w:bCs/>
          <w:lang w:eastAsia="en-US"/>
        </w:rPr>
        <w:t xml:space="preserve">, предоставляющего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82DE6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Default="008F4B72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Pr="002D4AFE" w:rsidRDefault="00C82DE6" w:rsidP="00C82DE6">
      <w:pPr>
        <w:autoSpaceDE w:val="0"/>
        <w:autoSpaceDN w:val="0"/>
        <w:adjustRightInd w:val="0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2DE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3060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55" w:rsidRDefault="00C47F55">
      <w:r>
        <w:separator/>
      </w:r>
    </w:p>
  </w:endnote>
  <w:endnote w:type="continuationSeparator" w:id="0">
    <w:p w:rsidR="00C47F55" w:rsidRDefault="00C4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55" w:rsidRDefault="00C47F55">
      <w:r>
        <w:separator/>
      </w:r>
    </w:p>
  </w:footnote>
  <w:footnote w:type="continuationSeparator" w:id="0">
    <w:p w:rsidR="00C47F55" w:rsidRDefault="00C47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309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0C6B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3DD3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23217"/>
    <w:rsid w:val="00330605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4C7D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14C4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0B2D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17481"/>
    <w:rsid w:val="00931B12"/>
    <w:rsid w:val="00936C1E"/>
    <w:rsid w:val="00940285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3A8E"/>
    <w:rsid w:val="00A346AB"/>
    <w:rsid w:val="00A46A82"/>
    <w:rsid w:val="00A529CF"/>
    <w:rsid w:val="00A5351D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86657"/>
    <w:rsid w:val="00B93732"/>
    <w:rsid w:val="00B9425F"/>
    <w:rsid w:val="00BA0ED3"/>
    <w:rsid w:val="00BA6412"/>
    <w:rsid w:val="00BA6504"/>
    <w:rsid w:val="00BB2735"/>
    <w:rsid w:val="00BB7BFB"/>
    <w:rsid w:val="00BC7902"/>
    <w:rsid w:val="00BE71F3"/>
    <w:rsid w:val="00C158C3"/>
    <w:rsid w:val="00C164F3"/>
    <w:rsid w:val="00C17433"/>
    <w:rsid w:val="00C20181"/>
    <w:rsid w:val="00C2774E"/>
    <w:rsid w:val="00C47F55"/>
    <w:rsid w:val="00C57026"/>
    <w:rsid w:val="00C60654"/>
    <w:rsid w:val="00C63783"/>
    <w:rsid w:val="00C6387E"/>
    <w:rsid w:val="00C63F1A"/>
    <w:rsid w:val="00C66856"/>
    <w:rsid w:val="00C75BC1"/>
    <w:rsid w:val="00C770D8"/>
    <w:rsid w:val="00C82DE6"/>
    <w:rsid w:val="00C87BF6"/>
    <w:rsid w:val="00C97A4B"/>
    <w:rsid w:val="00CA67BE"/>
    <w:rsid w:val="00CA69E5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D16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ConsPlusNormal0">
    <w:name w:val="ConsPlusNormal Знак Знак"/>
    <w:link w:val="ConsPlusNormal1"/>
    <w:uiPriority w:val="99"/>
    <w:locked/>
    <w:rsid w:val="00A5351D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A535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D176-2434-4CC8-9B16-C813761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24</cp:revision>
  <cp:lastPrinted>2018-08-24T04:26:00Z</cp:lastPrinted>
  <dcterms:created xsi:type="dcterms:W3CDTF">2017-04-13T04:40:00Z</dcterms:created>
  <dcterms:modified xsi:type="dcterms:W3CDTF">2018-08-24T04:29:00Z</dcterms:modified>
</cp:coreProperties>
</file>