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45" w:rsidRDefault="00884845" w:rsidP="00884845">
      <w:pPr>
        <w:rPr>
          <w:rFonts w:ascii="Segoe UI" w:hAnsi="Segoe UI" w:cs="Segoe UI"/>
          <w:color w:val="000000"/>
        </w:rPr>
      </w:pPr>
    </w:p>
    <w:p w:rsidR="00884845" w:rsidRDefault="00884845" w:rsidP="00884845">
      <w:pPr>
        <w:rPr>
          <w:rFonts w:ascii="Segoe UI" w:hAnsi="Segoe UI" w:cs="Segoe UI"/>
          <w:color w:val="000000"/>
        </w:rPr>
      </w:pPr>
      <w:r>
        <w:rPr>
          <w:rFonts w:ascii="Segoe UI" w:hAnsi="Segoe UI" w:cs="Segoe UI"/>
          <w:noProof/>
          <w:color w:val="000000"/>
        </w:rPr>
        <w:drawing>
          <wp:inline distT="0" distB="0" distL="0" distR="0">
            <wp:extent cx="2476500" cy="639946"/>
            <wp:effectExtent l="19050" t="0" r="0" b="0"/>
            <wp:docPr id="6" name="Рисунок 4" descr="P:\Сапожников ВВ\kadast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Сапожников ВВ\kadastr-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537" cy="642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845" w:rsidRPr="00E67288" w:rsidRDefault="00884845" w:rsidP="00884845">
      <w:pPr>
        <w:rPr>
          <w:color w:val="000000"/>
        </w:rPr>
      </w:pPr>
    </w:p>
    <w:p w:rsidR="00884845" w:rsidRPr="00E67288" w:rsidRDefault="00884845" w:rsidP="00884845">
      <w:pPr>
        <w:jc w:val="right"/>
        <w:rPr>
          <w:sz w:val="28"/>
          <w:szCs w:val="28"/>
        </w:rPr>
      </w:pPr>
      <w:r w:rsidRPr="00E67288">
        <w:rPr>
          <w:sz w:val="28"/>
          <w:szCs w:val="28"/>
        </w:rPr>
        <w:t>Пресс-релиз</w:t>
      </w:r>
    </w:p>
    <w:p w:rsidR="00884845" w:rsidRPr="00E67288" w:rsidRDefault="00884845" w:rsidP="00884845">
      <w:pPr>
        <w:jc w:val="right"/>
        <w:rPr>
          <w:sz w:val="28"/>
          <w:szCs w:val="28"/>
        </w:rPr>
      </w:pPr>
      <w:r w:rsidRPr="00E67288">
        <w:rPr>
          <w:sz w:val="28"/>
          <w:szCs w:val="28"/>
        </w:rPr>
        <w:t xml:space="preserve">Федеральная кадастровая палата </w:t>
      </w:r>
    </w:p>
    <w:p w:rsidR="00884845" w:rsidRPr="00E67288" w:rsidRDefault="00884845" w:rsidP="00884845">
      <w:pPr>
        <w:jc w:val="right"/>
        <w:rPr>
          <w:sz w:val="28"/>
          <w:szCs w:val="28"/>
        </w:rPr>
      </w:pPr>
      <w:r w:rsidRPr="00E67288">
        <w:rPr>
          <w:sz w:val="28"/>
          <w:szCs w:val="28"/>
        </w:rPr>
        <w:t>по Оренбургской области</w:t>
      </w:r>
    </w:p>
    <w:p w:rsidR="00884845" w:rsidRPr="00E67288" w:rsidRDefault="00586956" w:rsidP="00884845">
      <w:pPr>
        <w:jc w:val="right"/>
        <w:rPr>
          <w:sz w:val="28"/>
          <w:szCs w:val="28"/>
        </w:rPr>
      </w:pPr>
      <w:r>
        <w:rPr>
          <w:sz w:val="28"/>
          <w:szCs w:val="28"/>
        </w:rPr>
        <w:t>0</w:t>
      </w:r>
      <w:r w:rsidR="000201C5">
        <w:rPr>
          <w:sz w:val="28"/>
          <w:szCs w:val="28"/>
        </w:rPr>
        <w:t>6</w:t>
      </w:r>
      <w:r>
        <w:rPr>
          <w:sz w:val="28"/>
          <w:szCs w:val="28"/>
        </w:rPr>
        <w:t>.03</w:t>
      </w:r>
      <w:r w:rsidR="00884845" w:rsidRPr="00E67288">
        <w:rPr>
          <w:sz w:val="28"/>
          <w:szCs w:val="28"/>
        </w:rPr>
        <w:t>.2020</w:t>
      </w:r>
    </w:p>
    <w:p w:rsidR="00884845" w:rsidRDefault="00884845" w:rsidP="00BB55CF">
      <w:pPr>
        <w:jc w:val="both"/>
        <w:rPr>
          <w:rFonts w:ascii="Segoe UI" w:hAnsi="Segoe UI" w:cs="Segoe UI"/>
          <w:shd w:val="clear" w:color="auto" w:fill="FFFFFF"/>
        </w:rPr>
      </w:pPr>
    </w:p>
    <w:p w:rsidR="00884845" w:rsidRDefault="00884845" w:rsidP="00BB55CF">
      <w:pPr>
        <w:jc w:val="both"/>
        <w:rPr>
          <w:rFonts w:ascii="Segoe UI" w:hAnsi="Segoe UI" w:cs="Segoe UI"/>
          <w:shd w:val="clear" w:color="auto" w:fill="FFFFFF"/>
        </w:rPr>
      </w:pPr>
    </w:p>
    <w:p w:rsidR="00884845" w:rsidRPr="00884845" w:rsidRDefault="00884845" w:rsidP="00BB55CF">
      <w:pPr>
        <w:jc w:val="both"/>
        <w:rPr>
          <w:sz w:val="28"/>
          <w:szCs w:val="28"/>
          <w:shd w:val="clear" w:color="auto" w:fill="FFFFFF"/>
        </w:rPr>
      </w:pPr>
    </w:p>
    <w:p w:rsidR="00884845" w:rsidRPr="00884845" w:rsidRDefault="00884845" w:rsidP="00BB55CF">
      <w:pPr>
        <w:jc w:val="both"/>
        <w:rPr>
          <w:sz w:val="28"/>
          <w:szCs w:val="28"/>
          <w:shd w:val="clear" w:color="auto" w:fill="FFFFFF"/>
        </w:rPr>
      </w:pPr>
    </w:p>
    <w:p w:rsidR="000335E5" w:rsidRPr="00586956" w:rsidRDefault="000201C5" w:rsidP="00BB55CF">
      <w:pPr>
        <w:jc w:val="both"/>
        <w:rPr>
          <w:b/>
          <w:sz w:val="28"/>
          <w:szCs w:val="28"/>
        </w:rPr>
      </w:pPr>
      <w:r w:rsidRPr="000201C5">
        <w:rPr>
          <w:b/>
          <w:sz w:val="28"/>
          <w:szCs w:val="28"/>
        </w:rPr>
        <w:t xml:space="preserve">Директором Федеральной кадастровой палаты назначен Вячеслав </w:t>
      </w:r>
      <w:proofErr w:type="spellStart"/>
      <w:r w:rsidRPr="000201C5">
        <w:rPr>
          <w:b/>
          <w:sz w:val="28"/>
          <w:szCs w:val="28"/>
        </w:rPr>
        <w:t>Спиренков</w:t>
      </w:r>
      <w:proofErr w:type="spellEnd"/>
      <w:r w:rsidR="00884845" w:rsidRPr="00586956">
        <w:rPr>
          <w:b/>
          <w:sz w:val="28"/>
          <w:szCs w:val="28"/>
          <w:shd w:val="clear" w:color="auto" w:fill="FFFFFF"/>
        </w:rPr>
        <w:t>.</w:t>
      </w:r>
    </w:p>
    <w:p w:rsidR="00F81CB6" w:rsidRPr="00884845" w:rsidRDefault="00F81CB6" w:rsidP="00BB55CF">
      <w:pPr>
        <w:jc w:val="both"/>
        <w:rPr>
          <w:i/>
          <w:sz w:val="28"/>
          <w:szCs w:val="28"/>
        </w:rPr>
      </w:pPr>
    </w:p>
    <w:p w:rsidR="00FB4759" w:rsidRPr="0061246A" w:rsidRDefault="000E75ED" w:rsidP="00BB55CF">
      <w:pPr>
        <w:jc w:val="both"/>
        <w:rPr>
          <w:b/>
          <w:i/>
          <w:color w:val="FF0000"/>
          <w:sz w:val="28"/>
          <w:szCs w:val="28"/>
        </w:rPr>
      </w:pPr>
      <w:r>
        <w:rPr>
          <w:i/>
        </w:rPr>
        <w:t xml:space="preserve">Вячеслав </w:t>
      </w:r>
      <w:proofErr w:type="spellStart"/>
      <w:r>
        <w:rPr>
          <w:i/>
        </w:rPr>
        <w:t>Спиренков</w:t>
      </w:r>
      <w:proofErr w:type="spellEnd"/>
      <w:r>
        <w:rPr>
          <w:i/>
        </w:rPr>
        <w:t xml:space="preserve"> </w:t>
      </w:r>
      <w:r w:rsidRPr="00830089">
        <w:rPr>
          <w:i/>
        </w:rPr>
        <w:t xml:space="preserve">решением руководителя </w:t>
      </w:r>
      <w:proofErr w:type="spellStart"/>
      <w:r w:rsidRPr="00830089">
        <w:rPr>
          <w:i/>
        </w:rPr>
        <w:t>Росреестра</w:t>
      </w:r>
      <w:proofErr w:type="spellEnd"/>
      <w:r w:rsidRPr="00830089">
        <w:rPr>
          <w:i/>
        </w:rPr>
        <w:t xml:space="preserve"> назначен директором Федеральной кадастровой палаты</w:t>
      </w:r>
    </w:p>
    <w:p w:rsidR="00283F0D" w:rsidRPr="00884845" w:rsidRDefault="00283F0D" w:rsidP="00BB55CF">
      <w:pPr>
        <w:jc w:val="both"/>
        <w:rPr>
          <w:sz w:val="28"/>
          <w:szCs w:val="28"/>
        </w:rPr>
      </w:pPr>
    </w:p>
    <w:p w:rsidR="000E75ED" w:rsidRPr="00830089" w:rsidRDefault="000E75ED" w:rsidP="000E75ED">
      <w:pPr>
        <w:jc w:val="both"/>
      </w:pPr>
      <w:r w:rsidRPr="00830089">
        <w:t>В сфере недвижимости он работает более 20 лет,</w:t>
      </w:r>
      <w:r>
        <w:t xml:space="preserve"> </w:t>
      </w:r>
      <w:r w:rsidRPr="00830089">
        <w:t xml:space="preserve">занимал различные должности в БТИ, </w:t>
      </w:r>
      <w:proofErr w:type="spellStart"/>
      <w:r w:rsidRPr="00830089">
        <w:t>Роснедвижимости</w:t>
      </w:r>
      <w:proofErr w:type="spellEnd"/>
      <w:r w:rsidRPr="00830089">
        <w:t>, Департаменте недвижимости</w:t>
      </w:r>
      <w:r>
        <w:t xml:space="preserve"> </w:t>
      </w:r>
      <w:r w:rsidRPr="00830089">
        <w:t xml:space="preserve">Минэкономразвития России. С 2017 года занимал должность заместителя главы </w:t>
      </w:r>
      <w:proofErr w:type="spellStart"/>
      <w:r w:rsidRPr="00830089">
        <w:t>Росреестра</w:t>
      </w:r>
      <w:proofErr w:type="spellEnd"/>
      <w:r w:rsidRPr="00830089">
        <w:t>,</w:t>
      </w:r>
      <w:r>
        <w:t xml:space="preserve"> </w:t>
      </w:r>
      <w:r w:rsidRPr="00830089">
        <w:t>курировавшего работу IT-блока ведомства, а также направления кадастровых работ и</w:t>
      </w:r>
      <w:r>
        <w:t xml:space="preserve"> </w:t>
      </w:r>
      <w:r w:rsidRPr="00830089">
        <w:t>землеустройства, геодезии и картографии.</w:t>
      </w:r>
    </w:p>
    <w:p w:rsidR="000E75ED" w:rsidRPr="00830089" w:rsidRDefault="000E75ED" w:rsidP="000E75ED">
      <w:pPr>
        <w:jc w:val="both"/>
      </w:pPr>
      <w:r w:rsidRPr="00830089">
        <w:t xml:space="preserve">В Федеральной кадастровой палате Вячеслав </w:t>
      </w:r>
      <w:proofErr w:type="spellStart"/>
      <w:r w:rsidRPr="00830089">
        <w:t>Спиренков</w:t>
      </w:r>
      <w:proofErr w:type="spellEnd"/>
      <w:r w:rsidRPr="00830089">
        <w:t xml:space="preserve"> продолжит </w:t>
      </w:r>
      <w:proofErr w:type="spellStart"/>
      <w:r w:rsidRPr="00830089">
        <w:t>цифровизацию</w:t>
      </w:r>
      <w:proofErr w:type="spellEnd"/>
      <w:r w:rsidRPr="00830089">
        <w:t xml:space="preserve"> учреждения.</w:t>
      </w:r>
      <w:r>
        <w:t xml:space="preserve"> </w:t>
      </w:r>
      <w:r w:rsidRPr="00830089">
        <w:t xml:space="preserve">Основным направлением работы станет продолжение </w:t>
      </w:r>
      <w:proofErr w:type="spellStart"/>
      <w:r w:rsidRPr="00830089">
        <w:t>реинжиниринга</w:t>
      </w:r>
      <w:proofErr w:type="spellEnd"/>
      <w:r w:rsidRPr="00830089">
        <w:t xml:space="preserve"> действующих сервисов</w:t>
      </w:r>
      <w:r>
        <w:t xml:space="preserve"> </w:t>
      </w:r>
      <w:r w:rsidRPr="00830089">
        <w:t xml:space="preserve">Кадастровой палаты и </w:t>
      </w:r>
      <w:proofErr w:type="spellStart"/>
      <w:r w:rsidRPr="00830089">
        <w:t>Росреестра</w:t>
      </w:r>
      <w:proofErr w:type="spellEnd"/>
      <w:r w:rsidRPr="00830089">
        <w:t>.</w:t>
      </w:r>
    </w:p>
    <w:p w:rsidR="000E75ED" w:rsidRPr="00830089" w:rsidRDefault="000E75ED" w:rsidP="000E75ED">
      <w:pPr>
        <w:jc w:val="both"/>
      </w:pPr>
      <w:r w:rsidRPr="00830089">
        <w:t>«Наша основная зада</w:t>
      </w:r>
      <w:bookmarkStart w:id="0" w:name="_GoBack"/>
      <w:bookmarkEnd w:id="0"/>
      <w:r w:rsidRPr="00830089">
        <w:t>ча – продолжить развитие Кадастровой палаты как передовой сервисной</w:t>
      </w:r>
      <w:r>
        <w:t xml:space="preserve"> </w:t>
      </w:r>
      <w:r w:rsidRPr="00830089">
        <w:t>IT-компании в госсекторе. В наших планах как совершенствование действующих сервисов по</w:t>
      </w:r>
      <w:r>
        <w:t xml:space="preserve"> </w:t>
      </w:r>
      <w:r w:rsidRPr="00830089">
        <w:t>предоставлению услуг в электронном виде, так и разработка новых, отвечающих</w:t>
      </w:r>
      <w:r>
        <w:t xml:space="preserve"> </w:t>
      </w:r>
      <w:r w:rsidRPr="00830089">
        <w:t xml:space="preserve">потребностям граждан современных цифровых продуктов, – заявил Вячеслав </w:t>
      </w:r>
      <w:proofErr w:type="spellStart"/>
      <w:r w:rsidRPr="00830089">
        <w:t>Спиренков</w:t>
      </w:r>
      <w:proofErr w:type="spellEnd"/>
      <w:r w:rsidRPr="00830089">
        <w:t>. – Это</w:t>
      </w:r>
      <w:r>
        <w:t xml:space="preserve"> </w:t>
      </w:r>
      <w:r w:rsidRPr="00830089">
        <w:t xml:space="preserve">позволит продолжить планомерное повышение скорости и качества оказания </w:t>
      </w:r>
      <w:proofErr w:type="spellStart"/>
      <w:r w:rsidRPr="00830089">
        <w:t>госуслуг</w:t>
      </w:r>
      <w:proofErr w:type="spellEnd"/>
      <w:r w:rsidRPr="00830089">
        <w:t xml:space="preserve"> и в</w:t>
      </w:r>
      <w:r>
        <w:t xml:space="preserve"> </w:t>
      </w:r>
      <w:r w:rsidRPr="00830089">
        <w:t>учетно-регистрационной сфере».</w:t>
      </w:r>
    </w:p>
    <w:p w:rsidR="000E75ED" w:rsidRPr="00830089" w:rsidRDefault="000E75ED" w:rsidP="000E75ED">
      <w:pPr>
        <w:jc w:val="both"/>
      </w:pPr>
      <w:r w:rsidRPr="00830089">
        <w:t>По поручению Правительства России, в текущем году необходимо завершить переход регионов</w:t>
      </w:r>
      <w:r>
        <w:t>, в том числе, Оренбургской области</w:t>
      </w:r>
      <w:r w:rsidRPr="00830089">
        <w:t xml:space="preserve"> на </w:t>
      </w:r>
      <w:r>
        <w:t xml:space="preserve">информационную систему Единый государственный реестр </w:t>
      </w:r>
      <w:proofErr w:type="spellStart"/>
      <w:r>
        <w:t>недвижимости</w:t>
      </w:r>
      <w:proofErr w:type="gramStart"/>
      <w:r w:rsidRPr="00830089">
        <w:t>.</w:t>
      </w:r>
      <w:r>
        <w:t>Э</w:t>
      </w:r>
      <w:proofErr w:type="gramEnd"/>
      <w:r>
        <w:t>то</w:t>
      </w:r>
      <w:proofErr w:type="spellEnd"/>
      <w:r w:rsidRPr="00830089">
        <w:t xml:space="preserve"> позволит оптимизировать внутренние процессы,</w:t>
      </w:r>
      <w:r>
        <w:t xml:space="preserve"> </w:t>
      </w:r>
      <w:r w:rsidRPr="00830089">
        <w:t xml:space="preserve">что должно упростить и ускорить процесс получения государственных услуг </w:t>
      </w:r>
      <w:proofErr w:type="spellStart"/>
      <w:r w:rsidRPr="00830089">
        <w:t>Росреестра</w:t>
      </w:r>
      <w:proofErr w:type="spellEnd"/>
      <w:r>
        <w:t xml:space="preserve"> </w:t>
      </w:r>
      <w:r w:rsidRPr="00830089">
        <w:t>потребителями.</w:t>
      </w:r>
    </w:p>
    <w:p w:rsidR="00884845" w:rsidRDefault="000E75ED" w:rsidP="000E75ED">
      <w:pPr>
        <w:jc w:val="both"/>
        <w:rPr>
          <w:sz w:val="28"/>
          <w:szCs w:val="28"/>
        </w:rPr>
      </w:pPr>
      <w:r w:rsidRPr="00830089">
        <w:t>Развитие IT-инфраструктуры ведомства уже позволило существенно сократить сроки оказания</w:t>
      </w:r>
      <w:r>
        <w:t xml:space="preserve"> </w:t>
      </w:r>
      <w:proofErr w:type="spellStart"/>
      <w:r w:rsidRPr="00830089">
        <w:t>госуслуг</w:t>
      </w:r>
      <w:proofErr w:type="spellEnd"/>
      <w:r w:rsidRPr="00830089">
        <w:t xml:space="preserve"> учетно-регистрационной сферы на 35%. Теперь зарегистрировать право собственности</w:t>
      </w:r>
      <w:r>
        <w:t xml:space="preserve"> </w:t>
      </w:r>
      <w:r w:rsidRPr="00830089">
        <w:t>или поставить объект на кадастровый учет можно в среднем за 3–4 дня. Благодаря внедрению</w:t>
      </w:r>
      <w:r>
        <w:t xml:space="preserve"> </w:t>
      </w:r>
      <w:r w:rsidRPr="00830089">
        <w:t xml:space="preserve">Кадастровой палатой нового </w:t>
      </w:r>
      <w:proofErr w:type="spellStart"/>
      <w:r w:rsidRPr="00830089">
        <w:t>spv</w:t>
      </w:r>
      <w:proofErr w:type="spellEnd"/>
      <w:r w:rsidRPr="00830089">
        <w:t xml:space="preserve"> -сервиса получать сведения из ЕГРН можно практически в</w:t>
      </w:r>
      <w:r>
        <w:t xml:space="preserve"> </w:t>
      </w:r>
      <w:r w:rsidRPr="00830089">
        <w:t>режиме реального времени.</w:t>
      </w:r>
    </w:p>
    <w:p w:rsidR="00884845" w:rsidRDefault="00884845" w:rsidP="003B463D">
      <w:pPr>
        <w:jc w:val="both"/>
        <w:rPr>
          <w:sz w:val="28"/>
          <w:szCs w:val="28"/>
        </w:rPr>
      </w:pPr>
    </w:p>
    <w:p w:rsidR="00884845" w:rsidRDefault="00884845" w:rsidP="003B463D">
      <w:pPr>
        <w:jc w:val="both"/>
        <w:rPr>
          <w:sz w:val="28"/>
          <w:szCs w:val="28"/>
        </w:rPr>
      </w:pPr>
    </w:p>
    <w:p w:rsidR="00884845" w:rsidRDefault="00884845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586956" w:rsidRDefault="00586956" w:rsidP="003B463D">
      <w:pPr>
        <w:jc w:val="both"/>
        <w:rPr>
          <w:sz w:val="28"/>
          <w:szCs w:val="28"/>
        </w:rPr>
      </w:pPr>
    </w:p>
    <w:p w:rsidR="00884845" w:rsidRPr="00E67288" w:rsidRDefault="00884845" w:rsidP="00884845">
      <w:pPr>
        <w:spacing w:line="240" w:lineRule="atLeast"/>
        <w:jc w:val="both"/>
        <w:rPr>
          <w:noProof/>
        </w:rPr>
      </w:pPr>
      <w:r w:rsidRPr="00E67288">
        <w:rPr>
          <w:noProof/>
        </w:rPr>
        <w:t xml:space="preserve">Контакты для СМИ </w:t>
      </w:r>
    </w:p>
    <w:p w:rsidR="00884845" w:rsidRPr="00E67288" w:rsidRDefault="00884845" w:rsidP="00884845">
      <w:pPr>
        <w:jc w:val="both"/>
      </w:pPr>
      <w:r w:rsidRPr="00E67288">
        <w:t>С уважением, кадастровая палата Оренбургской области</w:t>
      </w:r>
    </w:p>
    <w:p w:rsidR="00884845" w:rsidRPr="00E67288" w:rsidRDefault="00884845" w:rsidP="00884845">
      <w:pPr>
        <w:jc w:val="both"/>
      </w:pPr>
      <w:r w:rsidRPr="00E67288">
        <w:t xml:space="preserve">Специалист по связям с общественностью: </w:t>
      </w:r>
    </w:p>
    <w:p w:rsidR="00884845" w:rsidRPr="00E67288" w:rsidRDefault="00884845" w:rsidP="00884845">
      <w:pPr>
        <w:jc w:val="both"/>
      </w:pPr>
      <w:r w:rsidRPr="00E67288">
        <w:t xml:space="preserve">Сапожников Виталий Викторович </w:t>
      </w:r>
    </w:p>
    <w:p w:rsidR="00884845" w:rsidRPr="00E67288" w:rsidRDefault="00884845" w:rsidP="00884845">
      <w:pPr>
        <w:spacing w:line="240" w:lineRule="atLeast"/>
        <w:jc w:val="both"/>
        <w:rPr>
          <w:noProof/>
        </w:rPr>
      </w:pPr>
      <w:r w:rsidRPr="00E67288">
        <w:rPr>
          <w:noProof/>
        </w:rPr>
        <w:t>Моб. тел.: 8-987-348-15-74</w:t>
      </w:r>
    </w:p>
    <w:p w:rsidR="00884845" w:rsidRPr="00E67288" w:rsidRDefault="00956D22" w:rsidP="00884845">
      <w:pPr>
        <w:jc w:val="both"/>
      </w:pPr>
      <w:hyperlink r:id="rId5" w:history="1">
        <w:r w:rsidR="00884845" w:rsidRPr="00E67288">
          <w:rPr>
            <w:rStyle w:val="a3"/>
            <w:lang w:val="en-US"/>
          </w:rPr>
          <w:t>press</w:t>
        </w:r>
        <w:r w:rsidR="00884845" w:rsidRPr="00E67288">
          <w:rPr>
            <w:rStyle w:val="a3"/>
          </w:rPr>
          <w:t>@56.</w:t>
        </w:r>
        <w:proofErr w:type="spellStart"/>
        <w:r w:rsidR="00884845" w:rsidRPr="00E67288">
          <w:rPr>
            <w:rStyle w:val="a3"/>
            <w:lang w:val="en-US"/>
          </w:rPr>
          <w:t>kadastr</w:t>
        </w:r>
        <w:proofErr w:type="spellEnd"/>
        <w:r w:rsidR="00884845" w:rsidRPr="00E67288">
          <w:rPr>
            <w:rStyle w:val="a3"/>
          </w:rPr>
          <w:t>.</w:t>
        </w:r>
        <w:proofErr w:type="spellStart"/>
        <w:r w:rsidR="00884845" w:rsidRPr="00E67288">
          <w:rPr>
            <w:rStyle w:val="a3"/>
            <w:lang w:val="en-US"/>
          </w:rPr>
          <w:t>ru</w:t>
        </w:r>
        <w:proofErr w:type="spellEnd"/>
      </w:hyperlink>
    </w:p>
    <w:p w:rsidR="0022139A" w:rsidRDefault="0022139A" w:rsidP="006C5E1D">
      <w:pPr>
        <w:jc w:val="both"/>
      </w:pPr>
    </w:p>
    <w:sectPr w:rsidR="0022139A" w:rsidSect="0015678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1378"/>
    <w:rsid w:val="00017A72"/>
    <w:rsid w:val="000201C5"/>
    <w:rsid w:val="000261CC"/>
    <w:rsid w:val="000335E5"/>
    <w:rsid w:val="000377D3"/>
    <w:rsid w:val="00043775"/>
    <w:rsid w:val="00051959"/>
    <w:rsid w:val="00062127"/>
    <w:rsid w:val="00082E4C"/>
    <w:rsid w:val="00093309"/>
    <w:rsid w:val="000B346E"/>
    <w:rsid w:val="000D2F1A"/>
    <w:rsid w:val="000D7633"/>
    <w:rsid w:val="000E75ED"/>
    <w:rsid w:val="0010165B"/>
    <w:rsid w:val="00106229"/>
    <w:rsid w:val="00111334"/>
    <w:rsid w:val="00137A02"/>
    <w:rsid w:val="00156783"/>
    <w:rsid w:val="001A7FF3"/>
    <w:rsid w:val="001E1C33"/>
    <w:rsid w:val="00212412"/>
    <w:rsid w:val="0022139A"/>
    <w:rsid w:val="0025689B"/>
    <w:rsid w:val="00256CCA"/>
    <w:rsid w:val="002647DB"/>
    <w:rsid w:val="00274CD4"/>
    <w:rsid w:val="002827EB"/>
    <w:rsid w:val="00283F0D"/>
    <w:rsid w:val="002A4D5B"/>
    <w:rsid w:val="002D2F90"/>
    <w:rsid w:val="00304261"/>
    <w:rsid w:val="00321DCD"/>
    <w:rsid w:val="00341F38"/>
    <w:rsid w:val="0035486E"/>
    <w:rsid w:val="003642F6"/>
    <w:rsid w:val="003B2105"/>
    <w:rsid w:val="003B463D"/>
    <w:rsid w:val="003C4164"/>
    <w:rsid w:val="0040430B"/>
    <w:rsid w:val="00406B9A"/>
    <w:rsid w:val="00454A2F"/>
    <w:rsid w:val="004705B1"/>
    <w:rsid w:val="0047205D"/>
    <w:rsid w:val="004A3512"/>
    <w:rsid w:val="004E1F31"/>
    <w:rsid w:val="004F2816"/>
    <w:rsid w:val="0053542A"/>
    <w:rsid w:val="00572242"/>
    <w:rsid w:val="00586956"/>
    <w:rsid w:val="00592725"/>
    <w:rsid w:val="005A4263"/>
    <w:rsid w:val="005D0BD8"/>
    <w:rsid w:val="005D2000"/>
    <w:rsid w:val="005E23EC"/>
    <w:rsid w:val="005F5968"/>
    <w:rsid w:val="0061246A"/>
    <w:rsid w:val="006535F9"/>
    <w:rsid w:val="006761B3"/>
    <w:rsid w:val="006B6725"/>
    <w:rsid w:val="006C048A"/>
    <w:rsid w:val="006C23EF"/>
    <w:rsid w:val="006C5E1D"/>
    <w:rsid w:val="007144A3"/>
    <w:rsid w:val="0071562D"/>
    <w:rsid w:val="00723DFB"/>
    <w:rsid w:val="007A7B4E"/>
    <w:rsid w:val="007D1BAB"/>
    <w:rsid w:val="00840567"/>
    <w:rsid w:val="00884845"/>
    <w:rsid w:val="008B025E"/>
    <w:rsid w:val="008B198B"/>
    <w:rsid w:val="008C3D41"/>
    <w:rsid w:val="008C5C5A"/>
    <w:rsid w:val="008E1B71"/>
    <w:rsid w:val="008F161B"/>
    <w:rsid w:val="00912B0C"/>
    <w:rsid w:val="009140A4"/>
    <w:rsid w:val="00956D22"/>
    <w:rsid w:val="009E43D9"/>
    <w:rsid w:val="009F305C"/>
    <w:rsid w:val="009F5A23"/>
    <w:rsid w:val="00A01EC2"/>
    <w:rsid w:val="00A1154A"/>
    <w:rsid w:val="00A11702"/>
    <w:rsid w:val="00A27C41"/>
    <w:rsid w:val="00A34FC2"/>
    <w:rsid w:val="00A67004"/>
    <w:rsid w:val="00A816C1"/>
    <w:rsid w:val="00AB56EA"/>
    <w:rsid w:val="00AE1F9F"/>
    <w:rsid w:val="00B01CEE"/>
    <w:rsid w:val="00B5559E"/>
    <w:rsid w:val="00B64DE6"/>
    <w:rsid w:val="00B7259E"/>
    <w:rsid w:val="00B84DFB"/>
    <w:rsid w:val="00B91378"/>
    <w:rsid w:val="00BB55CF"/>
    <w:rsid w:val="00BB7F6A"/>
    <w:rsid w:val="00C516BB"/>
    <w:rsid w:val="00C8455B"/>
    <w:rsid w:val="00C92AF7"/>
    <w:rsid w:val="00C95A8D"/>
    <w:rsid w:val="00C97C76"/>
    <w:rsid w:val="00CA743C"/>
    <w:rsid w:val="00CE782A"/>
    <w:rsid w:val="00CF4DC6"/>
    <w:rsid w:val="00D3534B"/>
    <w:rsid w:val="00D40B14"/>
    <w:rsid w:val="00D51F8F"/>
    <w:rsid w:val="00DA65C4"/>
    <w:rsid w:val="00DD154F"/>
    <w:rsid w:val="00DE1E40"/>
    <w:rsid w:val="00DE5505"/>
    <w:rsid w:val="00E160E6"/>
    <w:rsid w:val="00E349B0"/>
    <w:rsid w:val="00E67B7D"/>
    <w:rsid w:val="00E76926"/>
    <w:rsid w:val="00EA4192"/>
    <w:rsid w:val="00EC5B89"/>
    <w:rsid w:val="00F010EE"/>
    <w:rsid w:val="00F10B7F"/>
    <w:rsid w:val="00F233C0"/>
    <w:rsid w:val="00F76D6C"/>
    <w:rsid w:val="00F81CB6"/>
    <w:rsid w:val="00FB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3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56783"/>
    <w:rPr>
      <w:color w:val="0000FF" w:themeColor="hyperlink"/>
      <w:u w:val="single"/>
    </w:rPr>
  </w:style>
  <w:style w:type="paragraph" w:styleId="a4">
    <w:name w:val="No Spacing"/>
    <w:uiPriority w:val="1"/>
    <w:qFormat/>
    <w:rsid w:val="00156783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FB4759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848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8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5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ss@56.kadastr.ru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Сапожников ВВ</dc:creator>
  <cp:keywords/>
  <dc:description/>
  <cp:lastModifiedBy>Сапожников ВВ</cp:lastModifiedBy>
  <cp:revision>70</cp:revision>
  <dcterms:created xsi:type="dcterms:W3CDTF">2019-06-27T07:13:00Z</dcterms:created>
  <dcterms:modified xsi:type="dcterms:W3CDTF">2020-03-06T05:33:00Z</dcterms:modified>
</cp:coreProperties>
</file>