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4D" w:rsidRPr="0070464D" w:rsidRDefault="00003F61" w:rsidP="0070464D">
      <w:pPr>
        <w:spacing w:after="0" w:line="240" w:lineRule="auto"/>
        <w:rPr>
          <w:rFonts w:ascii="Times New Roman" w:eastAsia="Times New Roman" w:hAnsi="Times New Roman" w:cs="Times New Roman"/>
          <w:sz w:val="28"/>
          <w:szCs w:val="28"/>
          <w:lang w:eastAsia="hi-IN" w:bidi="hi-IN"/>
        </w:rPr>
      </w:pPr>
      <w:r>
        <w:t xml:space="preserve"> </w:t>
      </w:r>
      <w:r w:rsidR="0070464D" w:rsidRPr="0070464D">
        <w:t xml:space="preserve">   </w:t>
      </w:r>
      <w:r w:rsidR="002E1917">
        <w:rPr>
          <w:rFonts w:ascii="Times New Roman" w:eastAsia="Times New Roman" w:hAnsi="Times New Roman" w:cs="Times New Roman"/>
          <w:sz w:val="28"/>
          <w:szCs w:val="28"/>
          <w:lang w:eastAsia="hi-IN" w:bidi="hi-IN"/>
        </w:rPr>
        <w:t xml:space="preserve">         </w:t>
      </w:r>
      <w:r w:rsidR="0070464D" w:rsidRPr="0070464D">
        <w:rPr>
          <w:rFonts w:ascii="Times New Roman" w:eastAsia="Times New Roman" w:hAnsi="Times New Roman" w:cs="Times New Roman"/>
          <w:sz w:val="28"/>
          <w:szCs w:val="28"/>
          <w:lang w:eastAsia="hi-IN" w:bidi="hi-IN"/>
        </w:rPr>
        <w:t xml:space="preserve">Совет депутатов                                    </w:t>
      </w:r>
      <w:r w:rsidR="005F091C">
        <w:rPr>
          <w:rFonts w:ascii="Times New Roman" w:eastAsia="Times New Roman" w:hAnsi="Times New Roman" w:cs="Times New Roman"/>
          <w:sz w:val="28"/>
          <w:szCs w:val="28"/>
          <w:lang w:eastAsia="hi-IN" w:bidi="hi-IN"/>
        </w:rPr>
        <w:t xml:space="preserve">              </w:t>
      </w:r>
    </w:p>
    <w:p w:rsidR="00CB25A4" w:rsidRDefault="0070464D" w:rsidP="0070464D">
      <w:pPr>
        <w:suppressAutoHyphens/>
        <w:spacing w:after="0" w:line="240" w:lineRule="auto"/>
        <w:rPr>
          <w:rFonts w:ascii="Times New Roman" w:eastAsia="Times New Roman" w:hAnsi="Times New Roman" w:cs="Times New Roman"/>
          <w:sz w:val="28"/>
          <w:szCs w:val="28"/>
          <w:lang w:eastAsia="hi-IN" w:bidi="hi-IN"/>
        </w:rPr>
      </w:pPr>
      <w:r w:rsidRPr="0070464D">
        <w:rPr>
          <w:rFonts w:ascii="Times New Roman" w:eastAsia="Times New Roman" w:hAnsi="Times New Roman" w:cs="Times New Roman"/>
          <w:sz w:val="28"/>
          <w:szCs w:val="28"/>
          <w:lang w:eastAsia="hi-IN" w:bidi="hi-IN"/>
        </w:rPr>
        <w:t xml:space="preserve">муниципального образования                                            </w:t>
      </w:r>
      <w:r w:rsidR="00E763E5">
        <w:rPr>
          <w:rFonts w:ascii="Times New Roman" w:eastAsia="Times New Roman" w:hAnsi="Times New Roman" w:cs="Times New Roman"/>
          <w:sz w:val="28"/>
          <w:szCs w:val="28"/>
          <w:lang w:eastAsia="hi-IN" w:bidi="hi-IN"/>
        </w:rPr>
        <w:t xml:space="preserve">            </w:t>
      </w:r>
    </w:p>
    <w:p w:rsidR="0070464D" w:rsidRPr="0070464D" w:rsidRDefault="00CB25A4" w:rsidP="0070464D">
      <w:pPr>
        <w:suppressAutoHyphens/>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w:t>
      </w:r>
      <w:r w:rsidR="007621A8">
        <w:rPr>
          <w:rFonts w:ascii="Times New Roman" w:eastAsia="Times New Roman" w:hAnsi="Times New Roman" w:cs="Times New Roman"/>
          <w:sz w:val="28"/>
          <w:szCs w:val="28"/>
          <w:lang w:eastAsia="hi-IN" w:bidi="hi-IN"/>
        </w:rPr>
        <w:t xml:space="preserve">     Архипов</w:t>
      </w:r>
      <w:r w:rsidR="0070464D" w:rsidRPr="0070464D">
        <w:rPr>
          <w:rFonts w:ascii="Times New Roman" w:eastAsia="Times New Roman" w:hAnsi="Times New Roman" w:cs="Times New Roman"/>
          <w:sz w:val="28"/>
          <w:szCs w:val="28"/>
          <w:lang w:eastAsia="hi-IN" w:bidi="hi-IN"/>
        </w:rPr>
        <w:t>ский  сельсовет</w:t>
      </w:r>
    </w:p>
    <w:p w:rsidR="0070464D" w:rsidRPr="0070464D" w:rsidRDefault="0070464D" w:rsidP="0070464D">
      <w:pPr>
        <w:suppressAutoHyphens/>
        <w:spacing w:after="0" w:line="240" w:lineRule="auto"/>
        <w:rPr>
          <w:rFonts w:ascii="Times New Roman" w:eastAsia="Times New Roman" w:hAnsi="Times New Roman" w:cs="Times New Roman"/>
          <w:sz w:val="28"/>
          <w:szCs w:val="28"/>
          <w:lang w:eastAsia="hi-IN" w:bidi="hi-IN"/>
        </w:rPr>
      </w:pPr>
      <w:r w:rsidRPr="0070464D">
        <w:rPr>
          <w:rFonts w:ascii="Times New Roman" w:eastAsia="Times New Roman" w:hAnsi="Times New Roman" w:cs="Times New Roman"/>
          <w:sz w:val="28"/>
          <w:szCs w:val="28"/>
          <w:lang w:eastAsia="hi-IN" w:bidi="hi-IN"/>
        </w:rPr>
        <w:t xml:space="preserve">       Сакмарского района</w:t>
      </w:r>
    </w:p>
    <w:p w:rsidR="0070464D" w:rsidRPr="0070464D" w:rsidRDefault="0070464D" w:rsidP="0070464D">
      <w:pPr>
        <w:suppressAutoHyphens/>
        <w:spacing w:after="0" w:line="240" w:lineRule="auto"/>
        <w:rPr>
          <w:rFonts w:ascii="Times New Roman" w:eastAsia="Times New Roman" w:hAnsi="Times New Roman" w:cs="Times New Roman"/>
          <w:sz w:val="28"/>
          <w:szCs w:val="28"/>
          <w:lang w:eastAsia="hi-IN" w:bidi="hi-IN"/>
        </w:rPr>
      </w:pPr>
      <w:r w:rsidRPr="0070464D">
        <w:rPr>
          <w:rFonts w:ascii="Times New Roman" w:eastAsia="Times New Roman" w:hAnsi="Times New Roman" w:cs="Times New Roman"/>
          <w:sz w:val="28"/>
          <w:szCs w:val="28"/>
          <w:lang w:eastAsia="hi-IN" w:bidi="hi-IN"/>
        </w:rPr>
        <w:t xml:space="preserve">     Оренбургской области</w:t>
      </w:r>
    </w:p>
    <w:p w:rsidR="0070464D" w:rsidRPr="0070464D" w:rsidRDefault="00537E80" w:rsidP="0070464D">
      <w:pPr>
        <w:suppressAutoHyphens/>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третье</w:t>
      </w:r>
      <w:r w:rsidR="0070464D" w:rsidRPr="0070464D">
        <w:rPr>
          <w:rFonts w:ascii="Times New Roman" w:eastAsia="Times New Roman" w:hAnsi="Times New Roman" w:cs="Times New Roman"/>
          <w:sz w:val="28"/>
          <w:szCs w:val="28"/>
          <w:lang w:eastAsia="hi-IN" w:bidi="hi-IN"/>
        </w:rPr>
        <w:t>го созыва</w:t>
      </w:r>
    </w:p>
    <w:p w:rsidR="0070464D" w:rsidRPr="0070464D" w:rsidRDefault="0070464D" w:rsidP="0070464D">
      <w:pPr>
        <w:suppressAutoHyphens/>
        <w:spacing w:after="0" w:line="240" w:lineRule="auto"/>
        <w:rPr>
          <w:rFonts w:ascii="Times New Roman" w:eastAsia="Times New Roman" w:hAnsi="Times New Roman" w:cs="Times New Roman"/>
          <w:sz w:val="28"/>
          <w:szCs w:val="28"/>
          <w:lang w:eastAsia="hi-IN" w:bidi="hi-IN"/>
        </w:rPr>
      </w:pPr>
      <w:r w:rsidRPr="0070464D">
        <w:rPr>
          <w:rFonts w:ascii="Times New Roman" w:eastAsia="Times New Roman" w:hAnsi="Times New Roman" w:cs="Times New Roman"/>
          <w:sz w:val="28"/>
          <w:szCs w:val="28"/>
          <w:lang w:eastAsia="hi-IN" w:bidi="hi-IN"/>
        </w:rPr>
        <w:t xml:space="preserve">        </w:t>
      </w:r>
      <w:r w:rsidR="00CB25A4">
        <w:rPr>
          <w:rFonts w:ascii="Times New Roman" w:eastAsia="Times New Roman" w:hAnsi="Times New Roman" w:cs="Times New Roman"/>
          <w:sz w:val="28"/>
          <w:szCs w:val="28"/>
          <w:lang w:eastAsia="hi-IN" w:bidi="hi-IN"/>
        </w:rPr>
        <w:t xml:space="preserve">    </w:t>
      </w:r>
      <w:proofErr w:type="gramStart"/>
      <w:r w:rsidRPr="0070464D">
        <w:rPr>
          <w:rFonts w:ascii="Times New Roman" w:eastAsia="Times New Roman" w:hAnsi="Times New Roman" w:cs="Times New Roman"/>
          <w:sz w:val="28"/>
          <w:szCs w:val="28"/>
          <w:lang w:eastAsia="hi-IN" w:bidi="hi-IN"/>
        </w:rPr>
        <w:t>Р</w:t>
      </w:r>
      <w:proofErr w:type="gramEnd"/>
      <w:r w:rsidRPr="0070464D">
        <w:rPr>
          <w:rFonts w:ascii="Times New Roman" w:eastAsia="Times New Roman" w:hAnsi="Times New Roman" w:cs="Times New Roman"/>
          <w:sz w:val="28"/>
          <w:szCs w:val="28"/>
          <w:lang w:eastAsia="hi-IN" w:bidi="hi-IN"/>
        </w:rPr>
        <w:t xml:space="preserve"> Е Ш Е Н И Е </w:t>
      </w:r>
    </w:p>
    <w:p w:rsidR="0070464D" w:rsidRPr="0070464D" w:rsidRDefault="00CB25A4" w:rsidP="0070464D">
      <w:pPr>
        <w:suppressAutoHyphens/>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w:t>
      </w:r>
      <w:r w:rsidR="0070464D" w:rsidRPr="0070464D">
        <w:rPr>
          <w:rFonts w:ascii="Times New Roman" w:eastAsia="Times New Roman" w:hAnsi="Times New Roman" w:cs="Times New Roman"/>
          <w:sz w:val="28"/>
          <w:szCs w:val="28"/>
          <w:lang w:eastAsia="hi-IN" w:bidi="hi-IN"/>
        </w:rPr>
        <w:t xml:space="preserve">от </w:t>
      </w:r>
      <w:r w:rsidR="00966100">
        <w:rPr>
          <w:rFonts w:ascii="Times New Roman" w:eastAsia="Times New Roman" w:hAnsi="Times New Roman" w:cs="Times New Roman"/>
          <w:sz w:val="28"/>
          <w:szCs w:val="28"/>
          <w:lang w:eastAsia="hi-IN" w:bidi="hi-IN"/>
        </w:rPr>
        <w:t>30</w:t>
      </w:r>
      <w:r w:rsidR="00C5759E">
        <w:rPr>
          <w:rFonts w:ascii="Times New Roman" w:eastAsia="Times New Roman" w:hAnsi="Times New Roman" w:cs="Times New Roman"/>
          <w:sz w:val="28"/>
          <w:szCs w:val="28"/>
          <w:lang w:eastAsia="hi-IN" w:bidi="hi-IN"/>
        </w:rPr>
        <w:t>.</w:t>
      </w:r>
      <w:r w:rsidR="00966100">
        <w:rPr>
          <w:rFonts w:ascii="Times New Roman" w:eastAsia="Times New Roman" w:hAnsi="Times New Roman" w:cs="Times New Roman"/>
          <w:sz w:val="28"/>
          <w:szCs w:val="28"/>
          <w:lang w:eastAsia="hi-IN" w:bidi="hi-IN"/>
        </w:rPr>
        <w:t>12</w:t>
      </w:r>
      <w:r w:rsidR="00C5759E">
        <w:rPr>
          <w:rFonts w:ascii="Times New Roman" w:eastAsia="Times New Roman" w:hAnsi="Times New Roman" w:cs="Times New Roman"/>
          <w:sz w:val="28"/>
          <w:szCs w:val="28"/>
          <w:lang w:eastAsia="hi-IN" w:bidi="hi-IN"/>
        </w:rPr>
        <w:t>.2016</w:t>
      </w:r>
      <w:r>
        <w:rPr>
          <w:rFonts w:ascii="Times New Roman" w:eastAsia="Times New Roman" w:hAnsi="Times New Roman" w:cs="Times New Roman"/>
          <w:sz w:val="28"/>
          <w:szCs w:val="28"/>
          <w:lang w:eastAsia="hi-IN" w:bidi="hi-IN"/>
        </w:rPr>
        <w:t xml:space="preserve">  № </w:t>
      </w:r>
      <w:r w:rsidR="00966100">
        <w:rPr>
          <w:rFonts w:ascii="Times New Roman" w:eastAsia="Times New Roman" w:hAnsi="Times New Roman" w:cs="Times New Roman"/>
          <w:sz w:val="28"/>
          <w:szCs w:val="28"/>
          <w:lang w:eastAsia="hi-IN" w:bidi="hi-IN"/>
        </w:rPr>
        <w:t>48</w:t>
      </w:r>
      <w:r w:rsidR="0070464D" w:rsidRPr="0070464D">
        <w:rPr>
          <w:rFonts w:ascii="Times New Roman" w:eastAsia="Times New Roman" w:hAnsi="Times New Roman" w:cs="Times New Roman"/>
          <w:sz w:val="28"/>
          <w:szCs w:val="28"/>
          <w:lang w:eastAsia="hi-IN" w:bidi="hi-IN"/>
        </w:rPr>
        <w:t xml:space="preserve"> </w:t>
      </w:r>
    </w:p>
    <w:p w:rsidR="0070464D" w:rsidRDefault="007621A8" w:rsidP="0070464D">
      <w:pPr>
        <w:suppressAutoHyphens/>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w:t>
      </w:r>
      <w:proofErr w:type="gramStart"/>
      <w:r>
        <w:rPr>
          <w:rFonts w:ascii="Times New Roman" w:eastAsia="Times New Roman" w:hAnsi="Times New Roman" w:cs="Times New Roman"/>
          <w:sz w:val="28"/>
          <w:szCs w:val="28"/>
          <w:lang w:eastAsia="hi-IN" w:bidi="hi-IN"/>
        </w:rPr>
        <w:t>с</w:t>
      </w:r>
      <w:proofErr w:type="gramEnd"/>
      <w:r>
        <w:rPr>
          <w:rFonts w:ascii="Times New Roman" w:eastAsia="Times New Roman" w:hAnsi="Times New Roman" w:cs="Times New Roman"/>
          <w:sz w:val="28"/>
          <w:szCs w:val="28"/>
          <w:lang w:eastAsia="hi-IN" w:bidi="hi-IN"/>
        </w:rPr>
        <w:t>. Архиповка</w:t>
      </w:r>
    </w:p>
    <w:p w:rsidR="0070464D" w:rsidRPr="0070464D" w:rsidRDefault="0070464D" w:rsidP="0070464D">
      <w:pPr>
        <w:suppressAutoHyphens/>
        <w:spacing w:after="0" w:line="240" w:lineRule="auto"/>
        <w:rPr>
          <w:rFonts w:ascii="Times New Roman" w:eastAsia="Times New Roman" w:hAnsi="Times New Roman" w:cs="Times New Roman"/>
          <w:sz w:val="28"/>
          <w:szCs w:val="28"/>
          <w:lang w:eastAsia="hi-IN" w:bidi="hi-IN"/>
        </w:rPr>
      </w:pPr>
    </w:p>
    <w:p w:rsidR="0070464D" w:rsidRPr="0070464D" w:rsidRDefault="0070464D" w:rsidP="0070464D">
      <w:pPr>
        <w:suppressAutoHyphens/>
        <w:spacing w:after="0" w:line="240" w:lineRule="auto"/>
        <w:rPr>
          <w:rFonts w:ascii="Times New Roman" w:eastAsia="Times New Roman" w:hAnsi="Times New Roman" w:cs="Times New Roman"/>
          <w:sz w:val="28"/>
          <w:szCs w:val="28"/>
          <w:lang w:eastAsia="hi-IN" w:bidi="hi-IN"/>
        </w:rPr>
      </w:pPr>
    </w:p>
    <w:p w:rsidR="00966100" w:rsidRDefault="0070464D" w:rsidP="0070464D">
      <w:pPr>
        <w:suppressAutoHyphens/>
        <w:spacing w:after="0" w:line="240" w:lineRule="auto"/>
        <w:rPr>
          <w:rFonts w:ascii="Times New Roman" w:eastAsia="Times New Roman" w:hAnsi="Times New Roman" w:cs="Times New Roman"/>
          <w:sz w:val="28"/>
          <w:szCs w:val="28"/>
          <w:lang w:eastAsia="hi-IN" w:bidi="hi-IN"/>
        </w:rPr>
      </w:pPr>
      <w:r w:rsidRPr="0070464D">
        <w:rPr>
          <w:rFonts w:ascii="Times New Roman" w:eastAsia="Times New Roman" w:hAnsi="Times New Roman" w:cs="Times New Roman"/>
          <w:sz w:val="28"/>
          <w:szCs w:val="28"/>
          <w:lang w:eastAsia="hi-IN" w:bidi="hi-IN"/>
        </w:rPr>
        <w:t>О</w:t>
      </w:r>
      <w:r w:rsidR="00671B18">
        <w:rPr>
          <w:rFonts w:ascii="Times New Roman" w:eastAsia="Times New Roman" w:hAnsi="Times New Roman" w:cs="Times New Roman"/>
          <w:sz w:val="28"/>
          <w:szCs w:val="28"/>
          <w:lang w:eastAsia="hi-IN" w:bidi="hi-IN"/>
        </w:rPr>
        <w:t xml:space="preserve"> внесении</w:t>
      </w:r>
      <w:r w:rsidR="00B74CAD">
        <w:rPr>
          <w:rFonts w:ascii="Times New Roman" w:eastAsia="Times New Roman" w:hAnsi="Times New Roman" w:cs="Times New Roman"/>
          <w:sz w:val="28"/>
          <w:szCs w:val="28"/>
          <w:lang w:eastAsia="hi-IN" w:bidi="hi-IN"/>
        </w:rPr>
        <w:t xml:space="preserve"> изменений в </w:t>
      </w:r>
      <w:r w:rsidR="00966100">
        <w:rPr>
          <w:rFonts w:ascii="Times New Roman" w:eastAsia="Times New Roman" w:hAnsi="Times New Roman" w:cs="Times New Roman"/>
          <w:sz w:val="28"/>
          <w:szCs w:val="28"/>
          <w:lang w:eastAsia="hi-IN" w:bidi="hi-IN"/>
        </w:rPr>
        <w:t>решение</w:t>
      </w:r>
    </w:p>
    <w:p w:rsidR="00966100" w:rsidRDefault="00966100" w:rsidP="0070464D">
      <w:pPr>
        <w:suppressAutoHyphens/>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Совета депутатов Архиповского </w:t>
      </w:r>
    </w:p>
    <w:p w:rsidR="0070464D" w:rsidRDefault="00966100" w:rsidP="0070464D">
      <w:pPr>
        <w:suppressAutoHyphens/>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Сельсовета от 07.10.2016 №  36</w:t>
      </w:r>
    </w:p>
    <w:p w:rsidR="0070464D" w:rsidRPr="0070464D" w:rsidRDefault="0070464D" w:rsidP="0079489C">
      <w:pPr>
        <w:spacing w:after="0" w:line="240" w:lineRule="auto"/>
        <w:ind w:firstLine="567"/>
        <w:jc w:val="both"/>
        <w:rPr>
          <w:rFonts w:ascii="Times New Roman" w:eastAsia="Times New Roman" w:hAnsi="Times New Roman" w:cs="Times New Roman"/>
          <w:sz w:val="28"/>
          <w:szCs w:val="28"/>
          <w:lang w:eastAsia="hi-IN" w:bidi="hi-IN"/>
        </w:rPr>
      </w:pPr>
    </w:p>
    <w:p w:rsidR="00B74CAD" w:rsidRPr="00966100" w:rsidRDefault="001931D3" w:rsidP="00966100">
      <w:pPr>
        <w:ind w:firstLine="540"/>
        <w:jc w:val="both"/>
        <w:rPr>
          <w:rFonts w:ascii="Times New Roman" w:eastAsia="Times New Roman" w:hAnsi="Times New Roman" w:cs="Times New Roman"/>
          <w:sz w:val="28"/>
          <w:szCs w:val="28"/>
          <w:lang w:eastAsia="hi-IN" w:bidi="hi-IN"/>
        </w:rPr>
      </w:pPr>
      <w:r w:rsidRPr="00B74CAD">
        <w:rPr>
          <w:rFonts w:ascii="Times New Roman" w:eastAsia="Times New Roman" w:hAnsi="Times New Roman" w:cs="Times New Roman"/>
          <w:sz w:val="28"/>
          <w:szCs w:val="28"/>
          <w:lang w:eastAsia="hi-IN" w:bidi="hi-IN"/>
        </w:rPr>
        <w:t xml:space="preserve"> </w:t>
      </w:r>
      <w:r w:rsidR="00966100">
        <w:rPr>
          <w:rFonts w:ascii="Times New Roman" w:eastAsia="Times New Roman" w:hAnsi="Times New Roman" w:cs="Times New Roman"/>
          <w:sz w:val="28"/>
          <w:szCs w:val="28"/>
          <w:lang w:eastAsia="hi-IN" w:bidi="hi-IN"/>
        </w:rPr>
        <w:t xml:space="preserve">Рассмотрев протест прокуратуры Сакмарского района на решение Совета депутатов муниципального образования Архиповский сельсовет от 07.10.2016 № 36 </w:t>
      </w:r>
      <w:r w:rsidR="00B74CAD" w:rsidRPr="00B74CAD">
        <w:rPr>
          <w:rFonts w:ascii="Times New Roman" w:hAnsi="Times New Roman" w:cs="Times New Roman"/>
          <w:sz w:val="28"/>
          <w:szCs w:val="28"/>
        </w:rPr>
        <w:t xml:space="preserve"> Совет депутатов РЕШИЛ:</w:t>
      </w:r>
    </w:p>
    <w:p w:rsidR="00966100" w:rsidRDefault="00B74CAD" w:rsidP="0079489C">
      <w:pPr>
        <w:pStyle w:val="a3"/>
        <w:numPr>
          <w:ilvl w:val="0"/>
          <w:numId w:val="9"/>
        </w:numPr>
        <w:ind w:left="0" w:firstLine="567"/>
        <w:jc w:val="both"/>
        <w:rPr>
          <w:rFonts w:ascii="Times New Roman" w:hAnsi="Times New Roman" w:cs="Times New Roman"/>
          <w:sz w:val="28"/>
          <w:szCs w:val="28"/>
        </w:rPr>
      </w:pPr>
      <w:r w:rsidRPr="00966100">
        <w:rPr>
          <w:rFonts w:ascii="Times New Roman" w:hAnsi="Times New Roman" w:cs="Times New Roman"/>
          <w:sz w:val="28"/>
          <w:szCs w:val="28"/>
        </w:rPr>
        <w:t>У</w:t>
      </w:r>
      <w:r w:rsidR="00966100" w:rsidRPr="00966100">
        <w:rPr>
          <w:rFonts w:ascii="Times New Roman" w:hAnsi="Times New Roman" w:cs="Times New Roman"/>
          <w:sz w:val="28"/>
          <w:szCs w:val="28"/>
        </w:rPr>
        <w:t>довлетворить протест полностью.</w:t>
      </w:r>
      <w:r w:rsidR="00966100">
        <w:rPr>
          <w:rFonts w:ascii="Times New Roman" w:hAnsi="Times New Roman" w:cs="Times New Roman"/>
          <w:sz w:val="28"/>
          <w:szCs w:val="28"/>
        </w:rPr>
        <w:t xml:space="preserve"> Решение Совета депутатов Архиповского сельсовета от 07.10.2016 № 36 привести в соответствие с действующим федеральным </w:t>
      </w:r>
      <w:r w:rsidR="0079489C">
        <w:rPr>
          <w:rFonts w:ascii="Times New Roman" w:hAnsi="Times New Roman" w:cs="Times New Roman"/>
          <w:sz w:val="28"/>
          <w:szCs w:val="28"/>
        </w:rPr>
        <w:t>законодательством.</w:t>
      </w:r>
      <w:r w:rsidR="00966100">
        <w:rPr>
          <w:rFonts w:ascii="Times New Roman" w:hAnsi="Times New Roman" w:cs="Times New Roman"/>
          <w:sz w:val="28"/>
          <w:szCs w:val="28"/>
        </w:rPr>
        <w:t xml:space="preserve"> </w:t>
      </w:r>
    </w:p>
    <w:p w:rsidR="0079489C" w:rsidRPr="00966100" w:rsidRDefault="0079489C" w:rsidP="0079489C">
      <w:pPr>
        <w:pStyle w:val="a3"/>
        <w:tabs>
          <w:tab w:val="left" w:pos="900"/>
        </w:tabs>
        <w:ind w:left="900"/>
        <w:jc w:val="both"/>
        <w:rPr>
          <w:rFonts w:ascii="Times New Roman" w:hAnsi="Times New Roman" w:cs="Times New Roman"/>
          <w:sz w:val="28"/>
          <w:szCs w:val="28"/>
        </w:rPr>
      </w:pPr>
    </w:p>
    <w:p w:rsidR="00B74CAD" w:rsidRPr="0079489C" w:rsidRDefault="00966100" w:rsidP="0079489C">
      <w:pPr>
        <w:pStyle w:val="a3"/>
        <w:numPr>
          <w:ilvl w:val="0"/>
          <w:numId w:val="9"/>
        </w:numPr>
        <w:tabs>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Утвердить изменен</w:t>
      </w:r>
      <w:r w:rsidR="0079489C">
        <w:rPr>
          <w:rFonts w:ascii="Times New Roman" w:hAnsi="Times New Roman" w:cs="Times New Roman"/>
          <w:sz w:val="28"/>
          <w:szCs w:val="28"/>
        </w:rPr>
        <w:t>ия и дополнения в Положение о бюджетном процессе в муниципальном образовании Архиповский сельсовет Сакмарского района Оренбургской области согласно приложению.</w:t>
      </w:r>
    </w:p>
    <w:p w:rsidR="00B74CAD" w:rsidRPr="00B74CAD" w:rsidRDefault="0079489C" w:rsidP="00B74CAD">
      <w:pPr>
        <w:ind w:firstLine="540"/>
        <w:jc w:val="both"/>
        <w:rPr>
          <w:rFonts w:ascii="Times New Roman" w:hAnsi="Times New Roman" w:cs="Times New Roman"/>
          <w:sz w:val="28"/>
          <w:szCs w:val="28"/>
        </w:rPr>
      </w:pPr>
      <w:r>
        <w:rPr>
          <w:rFonts w:ascii="Times New Roman" w:hAnsi="Times New Roman" w:cs="Times New Roman"/>
          <w:sz w:val="28"/>
          <w:szCs w:val="28"/>
        </w:rPr>
        <w:t>3</w:t>
      </w:r>
      <w:r w:rsidR="00B74CAD" w:rsidRPr="00B74CAD">
        <w:rPr>
          <w:rFonts w:ascii="Times New Roman" w:hAnsi="Times New Roman" w:cs="Times New Roman"/>
          <w:sz w:val="28"/>
          <w:szCs w:val="28"/>
        </w:rPr>
        <w:t>. Установить, что настоящее решение Совета депутатов вступает в силу после его обнародования.</w:t>
      </w:r>
    </w:p>
    <w:p w:rsidR="0070464D" w:rsidRPr="00B74CAD" w:rsidRDefault="0079489C" w:rsidP="00B74CAD">
      <w:pPr>
        <w:ind w:firstLine="540"/>
        <w:jc w:val="both"/>
        <w:rPr>
          <w:rFonts w:ascii="Times New Roman" w:hAnsi="Times New Roman" w:cs="Times New Roman"/>
          <w:sz w:val="28"/>
          <w:szCs w:val="28"/>
        </w:rPr>
      </w:pPr>
      <w:r>
        <w:rPr>
          <w:rFonts w:ascii="Times New Roman" w:hAnsi="Times New Roman" w:cs="Times New Roman"/>
          <w:sz w:val="28"/>
          <w:szCs w:val="28"/>
        </w:rPr>
        <w:t>4</w:t>
      </w:r>
      <w:r w:rsidR="00B74CAD" w:rsidRPr="00B74CAD">
        <w:rPr>
          <w:rFonts w:ascii="Times New Roman" w:hAnsi="Times New Roman" w:cs="Times New Roman"/>
          <w:sz w:val="28"/>
          <w:szCs w:val="28"/>
        </w:rPr>
        <w:t xml:space="preserve">. </w:t>
      </w:r>
      <w:proofErr w:type="gramStart"/>
      <w:r w:rsidR="00B74CAD" w:rsidRPr="00B74CAD">
        <w:rPr>
          <w:rFonts w:ascii="Times New Roman" w:hAnsi="Times New Roman" w:cs="Times New Roman"/>
          <w:sz w:val="28"/>
          <w:szCs w:val="28"/>
        </w:rPr>
        <w:t>Контроль за</w:t>
      </w:r>
      <w:proofErr w:type="gramEnd"/>
      <w:r w:rsidR="00B74CAD" w:rsidRPr="00B74CAD">
        <w:rPr>
          <w:rFonts w:ascii="Times New Roman" w:hAnsi="Times New Roman" w:cs="Times New Roman"/>
          <w:sz w:val="28"/>
          <w:szCs w:val="28"/>
        </w:rPr>
        <w:t xml:space="preserve"> исполнением настоящего решения </w:t>
      </w:r>
      <w:r>
        <w:rPr>
          <w:rFonts w:ascii="Times New Roman" w:hAnsi="Times New Roman" w:cs="Times New Roman"/>
          <w:sz w:val="28"/>
          <w:szCs w:val="28"/>
        </w:rPr>
        <w:t>оставляю за собой</w:t>
      </w:r>
      <w:r w:rsidR="00B74CAD" w:rsidRPr="00B74CAD">
        <w:rPr>
          <w:rFonts w:ascii="Times New Roman" w:hAnsi="Times New Roman" w:cs="Times New Roman"/>
          <w:sz w:val="28"/>
          <w:szCs w:val="28"/>
        </w:rPr>
        <w:t>.</w:t>
      </w:r>
    </w:p>
    <w:p w:rsidR="0070464D" w:rsidRPr="00B74CAD" w:rsidRDefault="0070464D" w:rsidP="0070464D">
      <w:pPr>
        <w:suppressAutoHyphens/>
        <w:spacing w:after="0" w:line="240" w:lineRule="auto"/>
        <w:jc w:val="both"/>
        <w:rPr>
          <w:rFonts w:ascii="Times New Roman" w:eastAsia="Times New Roman" w:hAnsi="Times New Roman" w:cs="Times New Roman"/>
          <w:sz w:val="28"/>
          <w:szCs w:val="28"/>
          <w:lang w:eastAsia="hi-IN" w:bidi="hi-IN"/>
        </w:rPr>
      </w:pPr>
    </w:p>
    <w:p w:rsidR="0070464D" w:rsidRPr="00B74CAD" w:rsidRDefault="0070464D" w:rsidP="0070464D">
      <w:pPr>
        <w:suppressAutoHyphens/>
        <w:spacing w:after="0" w:line="240" w:lineRule="auto"/>
        <w:jc w:val="both"/>
        <w:rPr>
          <w:rFonts w:ascii="Times New Roman" w:eastAsia="Times New Roman" w:hAnsi="Times New Roman" w:cs="Times New Roman"/>
          <w:sz w:val="28"/>
          <w:szCs w:val="28"/>
          <w:lang w:eastAsia="hi-IN" w:bidi="hi-IN"/>
        </w:rPr>
      </w:pPr>
    </w:p>
    <w:p w:rsidR="0070464D" w:rsidRPr="00B74CAD" w:rsidRDefault="0070464D" w:rsidP="0070464D">
      <w:pPr>
        <w:suppressAutoHyphens/>
        <w:spacing w:after="0" w:line="240" w:lineRule="auto"/>
        <w:jc w:val="both"/>
        <w:rPr>
          <w:rFonts w:ascii="Times New Roman" w:eastAsia="Times New Roman" w:hAnsi="Times New Roman" w:cs="Times New Roman"/>
          <w:sz w:val="28"/>
          <w:szCs w:val="28"/>
          <w:lang w:eastAsia="hi-IN" w:bidi="hi-IN"/>
        </w:rPr>
      </w:pPr>
      <w:r w:rsidRPr="00B74CAD">
        <w:rPr>
          <w:rFonts w:ascii="Times New Roman" w:eastAsia="Times New Roman" w:hAnsi="Times New Roman" w:cs="Times New Roman"/>
          <w:sz w:val="28"/>
          <w:szCs w:val="28"/>
          <w:lang w:eastAsia="hi-IN" w:bidi="hi-IN"/>
        </w:rPr>
        <w:t xml:space="preserve">Глава муниципального образования </w:t>
      </w:r>
    </w:p>
    <w:p w:rsidR="00CB25A4" w:rsidRPr="00B74CAD" w:rsidRDefault="007621A8" w:rsidP="0070464D">
      <w:pPr>
        <w:suppressAutoHyphens/>
        <w:spacing w:after="0" w:line="240" w:lineRule="auto"/>
        <w:jc w:val="both"/>
        <w:rPr>
          <w:rFonts w:ascii="Times New Roman" w:eastAsia="Times New Roman" w:hAnsi="Times New Roman" w:cs="Times New Roman"/>
          <w:sz w:val="28"/>
          <w:szCs w:val="28"/>
          <w:lang w:eastAsia="hi-IN" w:bidi="hi-IN"/>
        </w:rPr>
      </w:pPr>
      <w:r w:rsidRPr="00B74CAD">
        <w:rPr>
          <w:rFonts w:ascii="Times New Roman" w:eastAsia="Times New Roman" w:hAnsi="Times New Roman" w:cs="Times New Roman"/>
          <w:sz w:val="28"/>
          <w:szCs w:val="28"/>
          <w:lang w:eastAsia="hi-IN" w:bidi="hi-IN"/>
        </w:rPr>
        <w:t>Архипов</w:t>
      </w:r>
      <w:r w:rsidR="0070464D" w:rsidRPr="00B74CAD">
        <w:rPr>
          <w:rFonts w:ascii="Times New Roman" w:eastAsia="Times New Roman" w:hAnsi="Times New Roman" w:cs="Times New Roman"/>
          <w:sz w:val="28"/>
          <w:szCs w:val="28"/>
          <w:lang w:eastAsia="hi-IN" w:bidi="hi-IN"/>
        </w:rPr>
        <w:t>ский  сельсовет</w:t>
      </w:r>
      <w:r w:rsidR="00CB25A4" w:rsidRPr="00B74CAD">
        <w:rPr>
          <w:rFonts w:ascii="Times New Roman" w:eastAsia="Times New Roman" w:hAnsi="Times New Roman" w:cs="Times New Roman"/>
          <w:sz w:val="28"/>
          <w:szCs w:val="28"/>
          <w:lang w:eastAsia="hi-IN" w:bidi="hi-IN"/>
        </w:rPr>
        <w:t>-</w:t>
      </w:r>
      <w:r w:rsidR="0070464D" w:rsidRPr="00B74CAD">
        <w:rPr>
          <w:rFonts w:ascii="Times New Roman" w:eastAsia="Times New Roman" w:hAnsi="Times New Roman" w:cs="Times New Roman"/>
          <w:sz w:val="28"/>
          <w:szCs w:val="28"/>
          <w:lang w:eastAsia="hi-IN" w:bidi="hi-IN"/>
        </w:rPr>
        <w:t xml:space="preserve">   </w:t>
      </w:r>
    </w:p>
    <w:p w:rsidR="0079489C" w:rsidRDefault="00CB25A4" w:rsidP="00B74CAD">
      <w:pPr>
        <w:suppressAutoHyphens/>
        <w:spacing w:after="0" w:line="240" w:lineRule="auto"/>
        <w:jc w:val="both"/>
        <w:rPr>
          <w:rFonts w:ascii="Times New Roman" w:eastAsia="Times New Roman" w:hAnsi="Times New Roman" w:cs="Times New Roman"/>
          <w:sz w:val="28"/>
          <w:szCs w:val="28"/>
          <w:lang w:eastAsia="hi-IN" w:bidi="hi-IN"/>
        </w:rPr>
      </w:pPr>
      <w:r w:rsidRPr="00B74CAD">
        <w:rPr>
          <w:rFonts w:ascii="Times New Roman" w:eastAsia="Times New Roman" w:hAnsi="Times New Roman" w:cs="Times New Roman"/>
          <w:sz w:val="28"/>
          <w:szCs w:val="28"/>
          <w:lang w:eastAsia="hi-IN" w:bidi="hi-IN"/>
        </w:rPr>
        <w:t>Председатель Совета депутатов</w:t>
      </w:r>
      <w:r w:rsidR="0070464D" w:rsidRPr="00B74CAD">
        <w:rPr>
          <w:rFonts w:ascii="Times New Roman" w:eastAsia="Times New Roman" w:hAnsi="Times New Roman" w:cs="Times New Roman"/>
          <w:sz w:val="28"/>
          <w:szCs w:val="28"/>
          <w:lang w:eastAsia="hi-IN" w:bidi="hi-IN"/>
        </w:rPr>
        <w:t xml:space="preserve">           </w:t>
      </w:r>
      <w:r w:rsidRPr="00B74CAD">
        <w:rPr>
          <w:rFonts w:ascii="Times New Roman" w:eastAsia="Times New Roman" w:hAnsi="Times New Roman" w:cs="Times New Roman"/>
          <w:sz w:val="28"/>
          <w:szCs w:val="28"/>
          <w:lang w:eastAsia="hi-IN" w:bidi="hi-IN"/>
        </w:rPr>
        <w:t xml:space="preserve">                        </w:t>
      </w:r>
      <w:r w:rsidR="007621A8" w:rsidRPr="00B74CAD">
        <w:rPr>
          <w:rFonts w:ascii="Times New Roman" w:eastAsia="Times New Roman" w:hAnsi="Times New Roman" w:cs="Times New Roman"/>
          <w:sz w:val="28"/>
          <w:szCs w:val="28"/>
          <w:lang w:eastAsia="hi-IN" w:bidi="hi-IN"/>
        </w:rPr>
        <w:t xml:space="preserve">                   </w:t>
      </w:r>
      <w:proofErr w:type="spellStart"/>
      <w:r w:rsidR="007621A8" w:rsidRPr="00B74CAD">
        <w:rPr>
          <w:rFonts w:ascii="Times New Roman" w:eastAsia="Times New Roman" w:hAnsi="Times New Roman" w:cs="Times New Roman"/>
          <w:sz w:val="28"/>
          <w:szCs w:val="28"/>
          <w:lang w:eastAsia="hi-IN" w:bidi="hi-IN"/>
        </w:rPr>
        <w:t>Н.Н.Рябов</w:t>
      </w:r>
      <w:proofErr w:type="spellEnd"/>
      <w:r w:rsidR="0070464D" w:rsidRPr="00B74CAD">
        <w:rPr>
          <w:rFonts w:ascii="Times New Roman" w:eastAsia="Times New Roman" w:hAnsi="Times New Roman" w:cs="Times New Roman"/>
          <w:sz w:val="28"/>
          <w:szCs w:val="28"/>
          <w:lang w:eastAsia="hi-IN" w:bidi="hi-IN"/>
        </w:rPr>
        <w:t xml:space="preserve">           </w:t>
      </w:r>
    </w:p>
    <w:p w:rsidR="0079489C" w:rsidRDefault="0079489C" w:rsidP="00B74CAD">
      <w:pPr>
        <w:suppressAutoHyphens/>
        <w:spacing w:after="0" w:line="240" w:lineRule="auto"/>
        <w:jc w:val="both"/>
        <w:rPr>
          <w:rFonts w:ascii="Times New Roman" w:eastAsia="Times New Roman" w:hAnsi="Times New Roman" w:cs="Times New Roman"/>
          <w:sz w:val="28"/>
          <w:szCs w:val="28"/>
          <w:lang w:eastAsia="hi-IN" w:bidi="hi-IN"/>
        </w:rPr>
      </w:pPr>
    </w:p>
    <w:p w:rsidR="0079489C" w:rsidRDefault="0079489C" w:rsidP="00B74CAD">
      <w:pPr>
        <w:suppressAutoHyphens/>
        <w:spacing w:after="0" w:line="240" w:lineRule="auto"/>
        <w:jc w:val="both"/>
        <w:rPr>
          <w:rFonts w:ascii="Times New Roman" w:eastAsia="Times New Roman" w:hAnsi="Times New Roman" w:cs="Times New Roman"/>
          <w:sz w:val="28"/>
          <w:szCs w:val="28"/>
          <w:lang w:eastAsia="hi-IN" w:bidi="hi-IN"/>
        </w:rPr>
      </w:pPr>
    </w:p>
    <w:p w:rsidR="0079489C" w:rsidRDefault="0079489C" w:rsidP="00B74CAD">
      <w:pPr>
        <w:suppressAutoHyphens/>
        <w:spacing w:after="0" w:line="240" w:lineRule="auto"/>
        <w:jc w:val="both"/>
        <w:rPr>
          <w:rFonts w:ascii="Times New Roman" w:eastAsia="Times New Roman" w:hAnsi="Times New Roman" w:cs="Times New Roman"/>
          <w:sz w:val="28"/>
          <w:szCs w:val="28"/>
          <w:lang w:eastAsia="hi-IN" w:bidi="hi-IN"/>
        </w:rPr>
      </w:pPr>
    </w:p>
    <w:p w:rsidR="0079489C" w:rsidRDefault="0079489C" w:rsidP="00B74CAD">
      <w:pPr>
        <w:suppressAutoHyphens/>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Разослано: в дело, администрацию, прокуратуру.</w:t>
      </w:r>
    </w:p>
    <w:p w:rsidR="0079489C" w:rsidRDefault="0079489C" w:rsidP="00B74CAD">
      <w:pPr>
        <w:suppressAutoHyphens/>
        <w:spacing w:after="0" w:line="240" w:lineRule="auto"/>
        <w:jc w:val="both"/>
        <w:rPr>
          <w:rFonts w:ascii="Times New Roman" w:eastAsia="Times New Roman" w:hAnsi="Times New Roman" w:cs="Times New Roman"/>
          <w:sz w:val="28"/>
          <w:szCs w:val="28"/>
          <w:lang w:eastAsia="hi-IN" w:bidi="hi-IN"/>
        </w:rPr>
      </w:pPr>
    </w:p>
    <w:p w:rsidR="0079489C" w:rsidRDefault="0079489C" w:rsidP="00B74CAD">
      <w:pPr>
        <w:suppressAutoHyphens/>
        <w:spacing w:after="0" w:line="240" w:lineRule="auto"/>
        <w:jc w:val="both"/>
        <w:rPr>
          <w:rFonts w:ascii="Times New Roman" w:eastAsia="Times New Roman" w:hAnsi="Times New Roman" w:cs="Times New Roman"/>
          <w:sz w:val="28"/>
          <w:szCs w:val="28"/>
          <w:lang w:eastAsia="hi-IN" w:bidi="hi-IN"/>
        </w:rPr>
      </w:pPr>
    </w:p>
    <w:p w:rsidR="0079489C" w:rsidRDefault="0079489C" w:rsidP="00B74CAD">
      <w:pPr>
        <w:suppressAutoHyphens/>
        <w:spacing w:after="0" w:line="240" w:lineRule="auto"/>
        <w:jc w:val="both"/>
        <w:rPr>
          <w:rFonts w:ascii="Times New Roman" w:eastAsia="Times New Roman" w:hAnsi="Times New Roman" w:cs="Times New Roman"/>
          <w:sz w:val="28"/>
          <w:szCs w:val="28"/>
          <w:lang w:eastAsia="hi-IN" w:bidi="hi-IN"/>
        </w:rPr>
      </w:pPr>
    </w:p>
    <w:p w:rsidR="0079489C" w:rsidRDefault="0079489C" w:rsidP="00B74CAD">
      <w:pPr>
        <w:suppressAutoHyphens/>
        <w:spacing w:after="0" w:line="240" w:lineRule="auto"/>
        <w:jc w:val="both"/>
        <w:rPr>
          <w:rFonts w:ascii="Times New Roman" w:eastAsia="Times New Roman" w:hAnsi="Times New Roman" w:cs="Times New Roman"/>
          <w:sz w:val="28"/>
          <w:szCs w:val="28"/>
          <w:lang w:eastAsia="hi-IN" w:bidi="hi-IN"/>
        </w:rPr>
      </w:pPr>
    </w:p>
    <w:p w:rsidR="0079489C" w:rsidRDefault="0079489C" w:rsidP="00B74CAD">
      <w:pPr>
        <w:suppressAutoHyphens/>
        <w:spacing w:after="0" w:line="240" w:lineRule="auto"/>
        <w:jc w:val="both"/>
        <w:rPr>
          <w:rFonts w:ascii="Times New Roman" w:eastAsia="Times New Roman" w:hAnsi="Times New Roman" w:cs="Times New Roman"/>
          <w:sz w:val="28"/>
          <w:szCs w:val="28"/>
          <w:lang w:eastAsia="hi-IN" w:bidi="hi-IN"/>
        </w:rPr>
      </w:pPr>
    </w:p>
    <w:p w:rsidR="0079489C" w:rsidRDefault="0079489C" w:rsidP="0079489C">
      <w:pPr>
        <w:suppressAutoHyphens/>
        <w:spacing w:after="0" w:line="240" w:lineRule="auto"/>
        <w:jc w:val="right"/>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lastRenderedPageBreak/>
        <w:t xml:space="preserve">Приложение к решению </w:t>
      </w:r>
    </w:p>
    <w:p w:rsidR="0079489C" w:rsidRDefault="0079489C" w:rsidP="0079489C">
      <w:pPr>
        <w:suppressAutoHyphens/>
        <w:spacing w:after="0" w:line="240" w:lineRule="auto"/>
        <w:jc w:val="right"/>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Совета депутатов </w:t>
      </w:r>
    </w:p>
    <w:p w:rsidR="0079489C" w:rsidRDefault="0079489C" w:rsidP="0079489C">
      <w:pPr>
        <w:suppressAutoHyphens/>
        <w:spacing w:after="0" w:line="240" w:lineRule="auto"/>
        <w:jc w:val="right"/>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муниципального образования</w:t>
      </w:r>
    </w:p>
    <w:p w:rsidR="0079489C" w:rsidRDefault="0079489C" w:rsidP="0079489C">
      <w:pPr>
        <w:suppressAutoHyphens/>
        <w:spacing w:after="0" w:line="240" w:lineRule="auto"/>
        <w:jc w:val="right"/>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Архиповский сельсовет</w:t>
      </w:r>
    </w:p>
    <w:p w:rsidR="0079489C" w:rsidRDefault="0079489C" w:rsidP="0079489C">
      <w:pPr>
        <w:suppressAutoHyphens/>
        <w:spacing w:after="0" w:line="240" w:lineRule="auto"/>
        <w:jc w:val="right"/>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Сакмарского района </w:t>
      </w:r>
    </w:p>
    <w:p w:rsidR="0079489C" w:rsidRDefault="0079489C" w:rsidP="0079489C">
      <w:pPr>
        <w:suppressAutoHyphens/>
        <w:spacing w:after="0" w:line="240" w:lineRule="auto"/>
        <w:jc w:val="right"/>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Оренбургской области</w:t>
      </w:r>
    </w:p>
    <w:p w:rsidR="0079489C" w:rsidRDefault="0079489C" w:rsidP="0079489C">
      <w:pPr>
        <w:suppressAutoHyphens/>
        <w:spacing w:after="0" w:line="240" w:lineRule="auto"/>
        <w:jc w:val="right"/>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от 30.12.2016 № 48</w:t>
      </w:r>
    </w:p>
    <w:p w:rsidR="0079489C" w:rsidRDefault="0070464D" w:rsidP="0079489C">
      <w:pPr>
        <w:suppressAutoHyphens/>
        <w:spacing w:after="0" w:line="240" w:lineRule="auto"/>
        <w:jc w:val="right"/>
        <w:rPr>
          <w:rFonts w:ascii="Times New Roman" w:eastAsia="Times New Roman" w:hAnsi="Times New Roman" w:cs="Times New Roman"/>
          <w:sz w:val="28"/>
          <w:szCs w:val="28"/>
          <w:lang w:eastAsia="hi-IN" w:bidi="hi-IN"/>
        </w:rPr>
      </w:pPr>
      <w:r w:rsidRPr="00B74CAD">
        <w:rPr>
          <w:rFonts w:ascii="Times New Roman" w:eastAsia="Times New Roman" w:hAnsi="Times New Roman" w:cs="Times New Roman"/>
          <w:sz w:val="28"/>
          <w:szCs w:val="28"/>
          <w:lang w:eastAsia="hi-IN" w:bidi="hi-IN"/>
        </w:rPr>
        <w:t xml:space="preserve">  </w:t>
      </w:r>
    </w:p>
    <w:p w:rsidR="0079489C" w:rsidRDefault="0079489C" w:rsidP="0079489C">
      <w:pPr>
        <w:tabs>
          <w:tab w:val="left" w:pos="567"/>
        </w:tabs>
        <w:jc w:val="center"/>
        <w:rPr>
          <w:rFonts w:ascii="Times New Roman" w:hAnsi="Times New Roman" w:cs="Times New Roman"/>
          <w:sz w:val="28"/>
          <w:szCs w:val="28"/>
        </w:rPr>
      </w:pPr>
      <w:r>
        <w:rPr>
          <w:rFonts w:ascii="Times New Roman" w:hAnsi="Times New Roman" w:cs="Times New Roman"/>
          <w:sz w:val="28"/>
          <w:szCs w:val="28"/>
        </w:rPr>
        <w:t>И</w:t>
      </w:r>
      <w:r w:rsidRPr="0079489C">
        <w:rPr>
          <w:rFonts w:ascii="Times New Roman" w:hAnsi="Times New Roman" w:cs="Times New Roman"/>
          <w:sz w:val="28"/>
          <w:szCs w:val="28"/>
        </w:rPr>
        <w:t>зменения и дополнения в Положение о бюджетном процессе в муниципальном образовании Архиповский сельсовет Сакмарского района Оренбургской области</w:t>
      </w:r>
    </w:p>
    <w:p w:rsidR="00CF0A45" w:rsidRDefault="00CF0A45" w:rsidP="00CF0A45">
      <w:pPr>
        <w:pStyle w:val="a3"/>
        <w:numPr>
          <w:ilvl w:val="0"/>
          <w:numId w:val="12"/>
        </w:numPr>
        <w:tabs>
          <w:tab w:val="left" w:pos="567"/>
        </w:tabs>
        <w:ind w:left="0" w:firstLine="567"/>
        <w:rPr>
          <w:rFonts w:ascii="Times New Roman" w:hAnsi="Times New Roman" w:cs="Times New Roman"/>
          <w:sz w:val="28"/>
          <w:szCs w:val="28"/>
        </w:rPr>
      </w:pPr>
      <w:r>
        <w:rPr>
          <w:rFonts w:ascii="Times New Roman" w:hAnsi="Times New Roman" w:cs="Times New Roman"/>
          <w:sz w:val="28"/>
          <w:szCs w:val="28"/>
        </w:rPr>
        <w:t>Пункт 7.3.1 дополнить следующими полномочиями:</w:t>
      </w:r>
      <w:bookmarkStart w:id="0" w:name="sub_670"/>
    </w:p>
    <w:p w:rsidR="00CF0A45" w:rsidRDefault="00CF0A45" w:rsidP="00CF0A45">
      <w:pPr>
        <w:tabs>
          <w:tab w:val="left" w:pos="567"/>
        </w:tabs>
        <w:ind w:firstLine="567"/>
        <w:rPr>
          <w:rFonts w:ascii="Times New Roman" w:hAnsi="Times New Roman" w:cs="Times New Roman"/>
          <w:sz w:val="28"/>
          <w:szCs w:val="28"/>
        </w:rPr>
      </w:pPr>
      <w:r w:rsidRPr="00CF0A45">
        <w:rPr>
          <w:rFonts w:ascii="Times New Roman" w:hAnsi="Times New Roman" w:cs="Times New Roman"/>
          <w:sz w:val="28"/>
          <w:szCs w:val="28"/>
        </w:rPr>
        <w:t xml:space="preserve"> </w:t>
      </w:r>
      <w:bookmarkStart w:id="1" w:name="sub_160116"/>
      <w:r w:rsidRPr="00CF0A45">
        <w:rPr>
          <w:rFonts w:ascii="Times New Roman" w:hAnsi="Times New Roman" w:cs="Times New Roman"/>
          <w:sz w:val="28"/>
          <w:szCs w:val="28"/>
        </w:rPr>
        <w:t xml:space="preserve">-ведет </w:t>
      </w:r>
      <w:hyperlink r:id="rId7" w:history="1">
        <w:r w:rsidRPr="00CF0A45">
          <w:rPr>
            <w:rStyle w:val="a8"/>
            <w:rFonts w:ascii="Times New Roman" w:hAnsi="Times New Roman" w:cs="Times New Roman"/>
            <w:color w:val="auto"/>
            <w:sz w:val="28"/>
            <w:szCs w:val="28"/>
          </w:rPr>
          <w:t>реестр</w:t>
        </w:r>
      </w:hyperlink>
      <w:r w:rsidRPr="00CF0A45">
        <w:rPr>
          <w:rFonts w:ascii="Times New Roman" w:hAnsi="Times New Roman" w:cs="Times New Roman"/>
          <w:sz w:val="28"/>
          <w:szCs w:val="28"/>
        </w:rPr>
        <w:t xml:space="preserve"> источников доходов бюджета по закрепленным за ним источникам доходов на основании </w:t>
      </w:r>
      <w:proofErr w:type="gramStart"/>
      <w:r w:rsidRPr="00CF0A45">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CF0A45">
        <w:rPr>
          <w:rFonts w:ascii="Times New Roman" w:hAnsi="Times New Roman" w:cs="Times New Roman"/>
          <w:sz w:val="28"/>
          <w:szCs w:val="28"/>
        </w:rPr>
        <w:t>;</w:t>
      </w:r>
      <w:bookmarkEnd w:id="1"/>
    </w:p>
    <w:p w:rsidR="00CF0A45" w:rsidRDefault="00CF0A45" w:rsidP="006E6128">
      <w:pPr>
        <w:tabs>
          <w:tab w:val="left" w:pos="567"/>
        </w:tabs>
        <w:ind w:firstLine="567"/>
        <w:jc w:val="both"/>
        <w:rPr>
          <w:rFonts w:ascii="Times New Roman" w:hAnsi="Times New Roman" w:cs="Times New Roman"/>
          <w:sz w:val="28"/>
          <w:szCs w:val="28"/>
        </w:rPr>
      </w:pPr>
      <w:r w:rsidRPr="00CF0A45">
        <w:rPr>
          <w:rFonts w:ascii="Times New Roman" w:hAnsi="Times New Roman" w:cs="Times New Roman"/>
          <w:sz w:val="28"/>
          <w:szCs w:val="28"/>
        </w:rPr>
        <w:t xml:space="preserve">-утверждает методику прогнозирования поступлений доходов в бюджет в соответствии с </w:t>
      </w:r>
      <w:hyperlink r:id="rId8" w:history="1">
        <w:r w:rsidRPr="00CF0A45">
          <w:rPr>
            <w:rStyle w:val="a8"/>
            <w:rFonts w:ascii="Times New Roman" w:hAnsi="Times New Roman" w:cs="Times New Roman"/>
            <w:sz w:val="28"/>
            <w:szCs w:val="28"/>
          </w:rPr>
          <w:t>общими требованиями</w:t>
        </w:r>
      </w:hyperlink>
      <w:r w:rsidRPr="00CF0A45">
        <w:rPr>
          <w:rFonts w:ascii="Times New Roman" w:hAnsi="Times New Roman" w:cs="Times New Roman"/>
          <w:sz w:val="28"/>
          <w:szCs w:val="28"/>
        </w:rPr>
        <w:t xml:space="preserve"> к такой методике, установленными Правительством Российской Федерации</w:t>
      </w:r>
      <w:r w:rsidR="006E6128">
        <w:rPr>
          <w:rFonts w:ascii="Times New Roman" w:hAnsi="Times New Roman" w:cs="Times New Roman"/>
          <w:sz w:val="28"/>
          <w:szCs w:val="28"/>
        </w:rPr>
        <w:t>.</w:t>
      </w:r>
    </w:p>
    <w:p w:rsidR="006E6128" w:rsidRDefault="006E6128" w:rsidP="006E6128">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2. Пункт 7.3.2 дополнить следующим полномочием:</w:t>
      </w:r>
    </w:p>
    <w:p w:rsidR="006E6128" w:rsidRDefault="006E6128" w:rsidP="006E6128">
      <w:pPr>
        <w:rPr>
          <w:rFonts w:ascii="Times New Roman" w:hAnsi="Times New Roman" w:cs="Times New Roman"/>
          <w:sz w:val="28"/>
          <w:szCs w:val="28"/>
        </w:rPr>
      </w:pPr>
      <w:r w:rsidRPr="006E6128">
        <w:rPr>
          <w:rFonts w:ascii="Times New Roman" w:hAnsi="Times New Roman" w:cs="Times New Roman"/>
          <w:sz w:val="28"/>
          <w:szCs w:val="28"/>
        </w:rPr>
        <w:t>-</w:t>
      </w:r>
      <w:bookmarkStart w:id="2" w:name="sub_160128"/>
      <w:r w:rsidRPr="006E6128">
        <w:rPr>
          <w:rFonts w:ascii="Times New Roman" w:hAnsi="Times New Roman" w:cs="Times New Roman"/>
          <w:sz w:val="28"/>
          <w:szCs w:val="28"/>
        </w:rPr>
        <w:t xml:space="preserve"> принимает решение о признании безнадежной к взысканию зад</w:t>
      </w:r>
      <w:r>
        <w:rPr>
          <w:rFonts w:ascii="Times New Roman" w:hAnsi="Times New Roman" w:cs="Times New Roman"/>
          <w:sz w:val="28"/>
          <w:szCs w:val="28"/>
        </w:rPr>
        <w:t>олженности по платежам в бюджет.</w:t>
      </w:r>
    </w:p>
    <w:p w:rsidR="006E6128" w:rsidRDefault="006E6128" w:rsidP="006E6128">
      <w:pPr>
        <w:rPr>
          <w:rFonts w:ascii="Times New Roman" w:hAnsi="Times New Roman" w:cs="Times New Roman"/>
          <w:sz w:val="28"/>
          <w:szCs w:val="28"/>
        </w:rPr>
      </w:pPr>
      <w:r>
        <w:rPr>
          <w:rFonts w:ascii="Times New Roman" w:hAnsi="Times New Roman" w:cs="Times New Roman"/>
          <w:sz w:val="28"/>
          <w:szCs w:val="28"/>
        </w:rPr>
        <w:t xml:space="preserve">        3. Пункт 7.4.1 дополнить следующими полномочиями:</w:t>
      </w:r>
    </w:p>
    <w:p w:rsidR="006E6128" w:rsidRPr="006E6128" w:rsidRDefault="006E6128" w:rsidP="006E6128">
      <w:pPr>
        <w:ind w:firstLine="567"/>
        <w:rPr>
          <w:rFonts w:ascii="Times New Roman" w:hAnsi="Times New Roman" w:cs="Times New Roman"/>
          <w:sz w:val="28"/>
          <w:szCs w:val="28"/>
        </w:rPr>
      </w:pPr>
      <w:bookmarkStart w:id="3" w:name="sub_160218"/>
      <w:r w:rsidRPr="006E6128">
        <w:rPr>
          <w:rFonts w:ascii="Times New Roman" w:hAnsi="Times New Roman" w:cs="Times New Roman"/>
          <w:sz w:val="28"/>
          <w:szCs w:val="28"/>
        </w:rPr>
        <w:t xml:space="preserve">-утверждает методику прогнозирования поступлений по источникам финансирования дефицита бюджета в соответствии с </w:t>
      </w:r>
      <w:hyperlink r:id="rId9" w:history="1">
        <w:r w:rsidRPr="006E6128">
          <w:rPr>
            <w:rStyle w:val="a8"/>
            <w:rFonts w:ascii="Times New Roman" w:hAnsi="Times New Roman" w:cs="Times New Roman"/>
            <w:color w:val="auto"/>
            <w:sz w:val="28"/>
            <w:szCs w:val="28"/>
          </w:rPr>
          <w:t>общими требованиям</w:t>
        </w:r>
        <w:r w:rsidRPr="006E6128">
          <w:rPr>
            <w:rStyle w:val="a8"/>
            <w:rFonts w:ascii="Times New Roman" w:hAnsi="Times New Roman" w:cs="Times New Roman"/>
            <w:sz w:val="28"/>
            <w:szCs w:val="28"/>
          </w:rPr>
          <w:t>и</w:t>
        </w:r>
      </w:hyperlink>
      <w:r w:rsidRPr="006E6128">
        <w:rPr>
          <w:rFonts w:ascii="Times New Roman" w:hAnsi="Times New Roman" w:cs="Times New Roman"/>
          <w:sz w:val="28"/>
          <w:szCs w:val="28"/>
        </w:rPr>
        <w:t xml:space="preserve"> к такой методике, установленными Правительством Российской Федерации;</w:t>
      </w:r>
    </w:p>
    <w:p w:rsidR="006E6128" w:rsidRDefault="006E6128" w:rsidP="006E6128">
      <w:pPr>
        <w:ind w:firstLine="567"/>
        <w:rPr>
          <w:rFonts w:ascii="Times New Roman" w:hAnsi="Times New Roman" w:cs="Times New Roman"/>
          <w:sz w:val="28"/>
          <w:szCs w:val="28"/>
        </w:rPr>
      </w:pPr>
      <w:bookmarkStart w:id="4" w:name="sub_160219"/>
      <w:bookmarkEnd w:id="3"/>
      <w:r w:rsidRPr="006E6128">
        <w:rPr>
          <w:rFonts w:ascii="Times New Roman" w:hAnsi="Times New Roman" w:cs="Times New Roman"/>
          <w:sz w:val="28"/>
          <w:szCs w:val="28"/>
        </w:rPr>
        <w:t>-составляет обоснования бюджетных ассигнований.</w:t>
      </w:r>
    </w:p>
    <w:p w:rsidR="0052152C" w:rsidRDefault="006E6128" w:rsidP="006E6128">
      <w:pPr>
        <w:ind w:firstLine="567"/>
        <w:rPr>
          <w:rFonts w:ascii="Times New Roman" w:hAnsi="Times New Roman" w:cs="Times New Roman"/>
          <w:sz w:val="28"/>
          <w:szCs w:val="28"/>
        </w:rPr>
      </w:pPr>
      <w:r>
        <w:rPr>
          <w:rFonts w:ascii="Times New Roman" w:hAnsi="Times New Roman" w:cs="Times New Roman"/>
          <w:sz w:val="28"/>
          <w:szCs w:val="28"/>
        </w:rPr>
        <w:t>4. Пункт 9.2 статьи 9 «Сведения, необходимые для составления проекта бюджета сельсовета» дополнить подпунктом</w:t>
      </w:r>
      <w:r w:rsidR="0052152C">
        <w:rPr>
          <w:rFonts w:ascii="Times New Roman" w:hAnsi="Times New Roman" w:cs="Times New Roman"/>
          <w:sz w:val="28"/>
          <w:szCs w:val="28"/>
        </w:rPr>
        <w:t>:</w:t>
      </w:r>
    </w:p>
    <w:p w:rsidR="0052152C" w:rsidRDefault="0052152C" w:rsidP="0052152C">
      <w:pPr>
        <w:ind w:firstLine="567"/>
        <w:rPr>
          <w:rFonts w:ascii="Times New Roman" w:hAnsi="Times New Roman" w:cs="Times New Roman"/>
          <w:sz w:val="28"/>
          <w:szCs w:val="28"/>
        </w:rPr>
      </w:pPr>
      <w:bookmarkStart w:id="5" w:name="sub_172026"/>
      <w:r w:rsidRPr="0052152C">
        <w:rPr>
          <w:rFonts w:ascii="Times New Roman" w:hAnsi="Times New Roman" w:cs="Times New Roman"/>
          <w:sz w:val="28"/>
          <w:szCs w:val="28"/>
        </w:rPr>
        <w:t xml:space="preserve">-бюджетном </w:t>
      </w:r>
      <w:proofErr w:type="gramStart"/>
      <w:r w:rsidRPr="0052152C">
        <w:rPr>
          <w:rFonts w:ascii="Times New Roman" w:hAnsi="Times New Roman" w:cs="Times New Roman"/>
          <w:sz w:val="28"/>
          <w:szCs w:val="28"/>
        </w:rPr>
        <w:t>прогнозе</w:t>
      </w:r>
      <w:proofErr w:type="gramEnd"/>
      <w:r w:rsidRPr="0052152C">
        <w:rPr>
          <w:rFonts w:ascii="Times New Roman" w:hAnsi="Times New Roman" w:cs="Times New Roman"/>
          <w:sz w:val="28"/>
          <w:szCs w:val="28"/>
        </w:rPr>
        <w:t xml:space="preserve"> (проекте бюджетного прогноза, проекте изменений бюджетного п</w:t>
      </w:r>
      <w:r>
        <w:rPr>
          <w:rFonts w:ascii="Times New Roman" w:hAnsi="Times New Roman" w:cs="Times New Roman"/>
          <w:sz w:val="28"/>
          <w:szCs w:val="28"/>
        </w:rPr>
        <w:t>рогноза) на долгосрочный период.</w:t>
      </w:r>
    </w:p>
    <w:p w:rsidR="0052152C" w:rsidRDefault="0052152C" w:rsidP="0052152C">
      <w:pPr>
        <w:ind w:firstLine="567"/>
        <w:rPr>
          <w:rFonts w:ascii="Times New Roman" w:hAnsi="Times New Roman" w:cs="Times New Roman"/>
          <w:sz w:val="28"/>
          <w:szCs w:val="28"/>
        </w:rPr>
      </w:pPr>
      <w:r>
        <w:rPr>
          <w:rFonts w:ascii="Times New Roman" w:hAnsi="Times New Roman" w:cs="Times New Roman"/>
          <w:sz w:val="28"/>
          <w:szCs w:val="28"/>
        </w:rPr>
        <w:t>5. Пункт 10.1 статьи 10 «Прогноз социально-экономического развития сельсовета» изложить в новой редакции:</w:t>
      </w:r>
    </w:p>
    <w:p w:rsidR="0052152C" w:rsidRDefault="0052152C" w:rsidP="0052152C">
      <w:pPr>
        <w:ind w:firstLine="142"/>
        <w:rPr>
          <w:rFonts w:ascii="Times New Roman" w:hAnsi="Times New Roman" w:cs="Times New Roman"/>
          <w:sz w:val="28"/>
          <w:szCs w:val="28"/>
        </w:rPr>
      </w:pPr>
      <w:r>
        <w:rPr>
          <w:rFonts w:ascii="Times New Roman" w:hAnsi="Times New Roman" w:cs="Times New Roman"/>
          <w:sz w:val="28"/>
          <w:szCs w:val="28"/>
        </w:rPr>
        <w:t>«</w:t>
      </w:r>
      <w:r w:rsidRPr="0052152C">
        <w:rPr>
          <w:rFonts w:ascii="Times New Roman" w:hAnsi="Times New Roman" w:cs="Times New Roman"/>
          <w:sz w:val="28"/>
          <w:szCs w:val="28"/>
        </w:rPr>
        <w:t xml:space="preserve">10.1. Прогноз социально-экономического развития </w:t>
      </w:r>
      <w:r>
        <w:rPr>
          <w:rFonts w:ascii="Times New Roman" w:hAnsi="Times New Roman" w:cs="Times New Roman"/>
          <w:sz w:val="28"/>
          <w:szCs w:val="28"/>
        </w:rPr>
        <w:t>Архиповского сельсовета</w:t>
      </w:r>
      <w:r w:rsidRPr="0052152C">
        <w:rPr>
          <w:rFonts w:ascii="Times New Roman" w:hAnsi="Times New Roman" w:cs="Times New Roman"/>
          <w:sz w:val="28"/>
          <w:szCs w:val="28"/>
        </w:rPr>
        <w:t xml:space="preserve"> разрабатывается на период не менее трех лет</w:t>
      </w:r>
      <w:proofErr w:type="gramStart"/>
      <w:r w:rsidRPr="0052152C">
        <w:rPr>
          <w:rFonts w:ascii="Times New Roman" w:hAnsi="Times New Roman" w:cs="Times New Roman"/>
          <w:sz w:val="28"/>
          <w:szCs w:val="28"/>
        </w:rPr>
        <w:t>.</w:t>
      </w:r>
      <w:r>
        <w:rPr>
          <w:rFonts w:ascii="Times New Roman" w:hAnsi="Times New Roman" w:cs="Times New Roman"/>
          <w:sz w:val="28"/>
          <w:szCs w:val="28"/>
        </w:rPr>
        <w:t>»</w:t>
      </w:r>
      <w:proofErr w:type="gramEnd"/>
    </w:p>
    <w:p w:rsidR="0052152C" w:rsidRDefault="0052152C" w:rsidP="0052152C">
      <w:pPr>
        <w:ind w:firstLine="567"/>
        <w:rPr>
          <w:rFonts w:ascii="Times New Roman" w:hAnsi="Times New Roman" w:cs="Times New Roman"/>
          <w:sz w:val="28"/>
          <w:szCs w:val="28"/>
        </w:rPr>
      </w:pPr>
      <w:r>
        <w:rPr>
          <w:rFonts w:ascii="Times New Roman" w:hAnsi="Times New Roman" w:cs="Times New Roman"/>
          <w:sz w:val="28"/>
          <w:szCs w:val="28"/>
        </w:rPr>
        <w:lastRenderedPageBreak/>
        <w:t>6. Статью 10  «Прогноз социально-экономического развития сельсовета» дополнить пунктом 10.6.</w:t>
      </w:r>
    </w:p>
    <w:p w:rsidR="006B6306" w:rsidRPr="006B6306" w:rsidRDefault="0052152C" w:rsidP="006B6306">
      <w:pPr>
        <w:rPr>
          <w:rFonts w:ascii="Times New Roman" w:hAnsi="Times New Roman" w:cs="Times New Roman"/>
          <w:sz w:val="28"/>
          <w:szCs w:val="28"/>
        </w:rPr>
      </w:pPr>
      <w:r w:rsidRPr="006B6306">
        <w:rPr>
          <w:rFonts w:ascii="Times New Roman" w:hAnsi="Times New Roman" w:cs="Times New Roman"/>
          <w:sz w:val="28"/>
          <w:szCs w:val="28"/>
        </w:rPr>
        <w:t xml:space="preserve">« 10.6. </w:t>
      </w:r>
      <w:r w:rsidR="006B6306" w:rsidRPr="006B6306">
        <w:rPr>
          <w:rFonts w:ascii="Times New Roman" w:hAnsi="Times New Roman" w:cs="Times New Roman"/>
          <w:sz w:val="28"/>
          <w:szCs w:val="28"/>
        </w:rPr>
        <w:t xml:space="preserve"> Разработка прогноза социально-экономического развития Архиповского сельсовета осуществляется администрацией Архиповского сельсовета</w:t>
      </w:r>
      <w:proofErr w:type="gramStart"/>
      <w:r w:rsidR="006B6306" w:rsidRPr="006B6306">
        <w:rPr>
          <w:rFonts w:ascii="Times New Roman" w:hAnsi="Times New Roman" w:cs="Times New Roman"/>
          <w:sz w:val="28"/>
          <w:szCs w:val="28"/>
        </w:rPr>
        <w:t>.»</w:t>
      </w:r>
      <w:proofErr w:type="gramEnd"/>
    </w:p>
    <w:p w:rsidR="006B6306" w:rsidRDefault="006B6306" w:rsidP="00B4500F">
      <w:pPr>
        <w:ind w:firstLine="567"/>
        <w:rPr>
          <w:rFonts w:ascii="Times New Roman" w:hAnsi="Times New Roman" w:cs="Times New Roman"/>
          <w:sz w:val="28"/>
          <w:szCs w:val="28"/>
        </w:rPr>
      </w:pPr>
      <w:r w:rsidRPr="00B4500F">
        <w:rPr>
          <w:rFonts w:ascii="Times New Roman" w:hAnsi="Times New Roman" w:cs="Times New Roman"/>
          <w:sz w:val="28"/>
          <w:szCs w:val="28"/>
        </w:rPr>
        <w:t xml:space="preserve"> </w:t>
      </w:r>
      <w:r w:rsidR="00B4500F" w:rsidRPr="00B4500F">
        <w:rPr>
          <w:rFonts w:ascii="Times New Roman" w:hAnsi="Times New Roman" w:cs="Times New Roman"/>
          <w:sz w:val="28"/>
          <w:szCs w:val="28"/>
        </w:rPr>
        <w:t>7. Пункт 12.3 статьи 12 «Планирование бюджетных ассигнований»</w:t>
      </w:r>
      <w:r w:rsidR="00B4500F">
        <w:rPr>
          <w:rFonts w:ascii="Times New Roman" w:hAnsi="Times New Roman" w:cs="Times New Roman"/>
          <w:sz w:val="28"/>
          <w:szCs w:val="28"/>
        </w:rPr>
        <w:t xml:space="preserve"> изложить в новой редакции:</w:t>
      </w:r>
    </w:p>
    <w:p w:rsidR="00B4500F" w:rsidRDefault="00B4500F" w:rsidP="00B4500F">
      <w:pPr>
        <w:ind w:firstLine="567"/>
        <w:rPr>
          <w:rFonts w:ascii="Times New Roman" w:hAnsi="Times New Roman" w:cs="Times New Roman"/>
          <w:sz w:val="28"/>
          <w:szCs w:val="28"/>
        </w:rPr>
      </w:pPr>
      <w:r>
        <w:rPr>
          <w:rFonts w:ascii="Times New Roman" w:hAnsi="Times New Roman" w:cs="Times New Roman"/>
          <w:sz w:val="28"/>
          <w:szCs w:val="28"/>
        </w:rPr>
        <w:t>«12.3. В расходной части бюджета поседения предусматривается создание:</w:t>
      </w:r>
    </w:p>
    <w:p w:rsidR="00B4500F" w:rsidRDefault="00645A17" w:rsidP="00B4500F">
      <w:pPr>
        <w:ind w:firstLine="567"/>
        <w:rPr>
          <w:rFonts w:ascii="Times New Roman" w:hAnsi="Times New Roman" w:cs="Times New Roman"/>
          <w:sz w:val="28"/>
          <w:szCs w:val="28"/>
        </w:rPr>
      </w:pPr>
      <w:r>
        <w:rPr>
          <w:rFonts w:ascii="Times New Roman" w:hAnsi="Times New Roman" w:cs="Times New Roman"/>
          <w:sz w:val="28"/>
          <w:szCs w:val="28"/>
        </w:rPr>
        <w:t>«</w:t>
      </w:r>
      <w:r w:rsidR="00B4500F">
        <w:rPr>
          <w:rFonts w:ascii="Times New Roman" w:hAnsi="Times New Roman" w:cs="Times New Roman"/>
          <w:sz w:val="28"/>
          <w:szCs w:val="28"/>
        </w:rPr>
        <w:t xml:space="preserve">- резервного фонда администрации Архиповского сельсовета, </w:t>
      </w:r>
      <w:r>
        <w:rPr>
          <w:rFonts w:ascii="Times New Roman" w:hAnsi="Times New Roman" w:cs="Times New Roman"/>
          <w:sz w:val="28"/>
          <w:szCs w:val="28"/>
        </w:rPr>
        <w:t xml:space="preserve">объемы денежных средств, закладываемых в резервный фонд, </w:t>
      </w:r>
      <w:r w:rsidR="00B4500F">
        <w:rPr>
          <w:rFonts w:ascii="Times New Roman" w:hAnsi="Times New Roman" w:cs="Times New Roman"/>
          <w:sz w:val="28"/>
          <w:szCs w:val="28"/>
        </w:rPr>
        <w:t>порядок использования бюджетных ассигнований, который</w:t>
      </w:r>
      <w:r>
        <w:rPr>
          <w:rFonts w:ascii="Times New Roman" w:hAnsi="Times New Roman" w:cs="Times New Roman"/>
          <w:sz w:val="28"/>
          <w:szCs w:val="28"/>
        </w:rPr>
        <w:t xml:space="preserve"> устанавливается постановлением </w:t>
      </w:r>
      <w:r w:rsidR="00B4500F">
        <w:rPr>
          <w:rFonts w:ascii="Times New Roman" w:hAnsi="Times New Roman" w:cs="Times New Roman"/>
          <w:sz w:val="28"/>
          <w:szCs w:val="28"/>
        </w:rPr>
        <w:t>администрации сельсовета</w:t>
      </w:r>
      <w:r>
        <w:rPr>
          <w:rFonts w:ascii="Times New Roman" w:hAnsi="Times New Roman" w:cs="Times New Roman"/>
          <w:sz w:val="28"/>
          <w:szCs w:val="28"/>
        </w:rPr>
        <w:t xml:space="preserve"> и предоставление отчетности об использовании средств резервного фонда</w:t>
      </w:r>
      <w:proofErr w:type="gramStart"/>
      <w:r>
        <w:rPr>
          <w:rFonts w:ascii="Times New Roman" w:hAnsi="Times New Roman" w:cs="Times New Roman"/>
          <w:sz w:val="28"/>
          <w:szCs w:val="28"/>
        </w:rPr>
        <w:t>.».</w:t>
      </w:r>
      <w:proofErr w:type="gramEnd"/>
    </w:p>
    <w:p w:rsidR="00645A17" w:rsidRDefault="00645A17" w:rsidP="00B4500F">
      <w:pPr>
        <w:ind w:firstLine="567"/>
        <w:rPr>
          <w:rFonts w:ascii="Times New Roman" w:hAnsi="Times New Roman" w:cs="Times New Roman"/>
          <w:sz w:val="28"/>
          <w:szCs w:val="28"/>
        </w:rPr>
      </w:pPr>
      <w:r>
        <w:rPr>
          <w:rFonts w:ascii="Times New Roman" w:hAnsi="Times New Roman" w:cs="Times New Roman"/>
          <w:sz w:val="28"/>
          <w:szCs w:val="28"/>
        </w:rPr>
        <w:t>8. Пункт 15.2. статьи 15 «Показатели и характеристики бюджета» изложить в новой редакции:</w:t>
      </w:r>
    </w:p>
    <w:p w:rsidR="00645A17" w:rsidRPr="00645A17" w:rsidRDefault="00645A17" w:rsidP="00645A17">
      <w:pPr>
        <w:ind w:firstLine="567"/>
        <w:rPr>
          <w:rFonts w:ascii="Times New Roman" w:hAnsi="Times New Roman" w:cs="Times New Roman"/>
          <w:sz w:val="28"/>
          <w:szCs w:val="28"/>
        </w:rPr>
      </w:pPr>
      <w:r>
        <w:rPr>
          <w:rFonts w:ascii="Times New Roman" w:hAnsi="Times New Roman" w:cs="Times New Roman"/>
          <w:sz w:val="28"/>
          <w:szCs w:val="28"/>
        </w:rPr>
        <w:t>«15.2. Решением о бюджете сельсовета утверждаются следующие показатели и характеристики бюджета сельсовета:</w:t>
      </w:r>
    </w:p>
    <w:p w:rsidR="00645A17" w:rsidRDefault="00645A17" w:rsidP="00645A17">
      <w:pPr>
        <w:spacing w:after="0" w:line="240" w:lineRule="auto"/>
        <w:ind w:firstLine="567"/>
        <w:rPr>
          <w:rFonts w:ascii="Times New Roman" w:hAnsi="Times New Roman" w:cs="Times New Roman"/>
          <w:sz w:val="28"/>
          <w:szCs w:val="28"/>
        </w:rPr>
      </w:pPr>
      <w:r w:rsidRPr="00645A17">
        <w:rPr>
          <w:rFonts w:ascii="Times New Roman" w:hAnsi="Times New Roman" w:cs="Times New Roman"/>
          <w:sz w:val="28"/>
          <w:szCs w:val="28"/>
        </w:rPr>
        <w:t>-перечень главных администраторов доходов бюджета;</w:t>
      </w:r>
    </w:p>
    <w:p w:rsidR="00645A17" w:rsidRPr="00645A17" w:rsidRDefault="00645A17" w:rsidP="00645A1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Pr="00645A17">
        <w:rPr>
          <w:rFonts w:ascii="Times New Roman" w:hAnsi="Times New Roman" w:cs="Times New Roman"/>
          <w:sz w:val="28"/>
          <w:szCs w:val="28"/>
        </w:rPr>
        <w:t xml:space="preserve">перечень главных </w:t>
      </w:r>
      <w:proofErr w:type="gramStart"/>
      <w:r w:rsidRPr="00645A17">
        <w:rPr>
          <w:rFonts w:ascii="Times New Roman" w:hAnsi="Times New Roman" w:cs="Times New Roman"/>
          <w:sz w:val="28"/>
          <w:szCs w:val="28"/>
        </w:rPr>
        <w:t>администраторов источников финансирования дефицита бюджета</w:t>
      </w:r>
      <w:proofErr w:type="gramEnd"/>
      <w:r w:rsidRPr="00645A17">
        <w:rPr>
          <w:rFonts w:ascii="Times New Roman" w:hAnsi="Times New Roman" w:cs="Times New Roman"/>
          <w:sz w:val="28"/>
          <w:szCs w:val="28"/>
        </w:rPr>
        <w:t>;</w:t>
      </w:r>
    </w:p>
    <w:p w:rsidR="00EB4884" w:rsidRDefault="00EB4884" w:rsidP="00EB4884">
      <w:pPr>
        <w:spacing w:after="0" w:line="240" w:lineRule="auto"/>
        <w:ind w:firstLine="567"/>
        <w:jc w:val="both"/>
        <w:rPr>
          <w:rFonts w:ascii="Times New Roman" w:hAnsi="Times New Roman" w:cs="Times New Roman"/>
          <w:sz w:val="28"/>
          <w:szCs w:val="28"/>
        </w:rPr>
      </w:pPr>
      <w:bookmarkStart w:id="6" w:name="sub_184133"/>
      <w:r w:rsidRPr="00EB4884">
        <w:rPr>
          <w:rFonts w:ascii="Times New Roman" w:hAnsi="Times New Roman" w:cs="Times New Roman"/>
          <w:sz w:val="28"/>
          <w:szCs w:val="28"/>
        </w:rPr>
        <w:t>-</w:t>
      </w:r>
      <w:r w:rsidR="00645A17" w:rsidRPr="00EB4884">
        <w:rPr>
          <w:rFonts w:ascii="Times New Roman" w:hAnsi="Times New Roman" w:cs="Times New Roman"/>
          <w:sz w:val="28"/>
          <w:szCs w:val="28"/>
        </w:rPr>
        <w:t xml:space="preserve">распределение бюджетных ассигнований по </w:t>
      </w:r>
      <w:hyperlink r:id="rId10" w:history="1">
        <w:r w:rsidR="00645A17" w:rsidRPr="00EB4884">
          <w:rPr>
            <w:rStyle w:val="a8"/>
            <w:rFonts w:ascii="Times New Roman" w:hAnsi="Times New Roman" w:cs="Times New Roman"/>
            <w:color w:val="auto"/>
            <w:sz w:val="28"/>
            <w:szCs w:val="28"/>
          </w:rPr>
          <w:t>разделам</w:t>
        </w:r>
      </w:hyperlink>
      <w:r w:rsidR="00645A17" w:rsidRPr="00EB4884">
        <w:rPr>
          <w:rFonts w:ascii="Times New Roman" w:hAnsi="Times New Roman" w:cs="Times New Roman"/>
          <w:sz w:val="28"/>
          <w:szCs w:val="28"/>
        </w:rPr>
        <w:t xml:space="preserve">, подразделам, </w:t>
      </w:r>
      <w:hyperlink r:id="rId11" w:history="1">
        <w:r w:rsidR="00645A17" w:rsidRPr="00EB4884">
          <w:rPr>
            <w:rStyle w:val="a8"/>
            <w:rFonts w:ascii="Times New Roman" w:hAnsi="Times New Roman" w:cs="Times New Roman"/>
            <w:color w:val="auto"/>
            <w:sz w:val="28"/>
            <w:szCs w:val="28"/>
          </w:rPr>
          <w:t>целевым статьям</w:t>
        </w:r>
      </w:hyperlink>
      <w:r w:rsidRPr="00EB4884">
        <w:rPr>
          <w:rStyle w:val="a8"/>
          <w:rFonts w:ascii="Times New Roman" w:hAnsi="Times New Roman" w:cs="Times New Roman"/>
          <w:color w:val="auto"/>
          <w:sz w:val="28"/>
          <w:szCs w:val="28"/>
        </w:rPr>
        <w:t xml:space="preserve"> (муниципальным программам и непрограммным направлениям деятельности)</w:t>
      </w:r>
      <w:proofErr w:type="gramStart"/>
      <w:r w:rsidRPr="00EB4884">
        <w:rPr>
          <w:rStyle w:val="a8"/>
          <w:rFonts w:ascii="Times New Roman" w:hAnsi="Times New Roman" w:cs="Times New Roman"/>
          <w:color w:val="auto"/>
          <w:sz w:val="28"/>
          <w:szCs w:val="28"/>
        </w:rPr>
        <w:t xml:space="preserve"> </w:t>
      </w:r>
      <w:r w:rsidR="00645A17" w:rsidRPr="00EB4884">
        <w:rPr>
          <w:rFonts w:ascii="Times New Roman" w:hAnsi="Times New Roman" w:cs="Times New Roman"/>
          <w:sz w:val="28"/>
          <w:szCs w:val="28"/>
        </w:rPr>
        <w:t>,</w:t>
      </w:r>
      <w:proofErr w:type="gramEnd"/>
      <w:r w:rsidR="00645A17" w:rsidRPr="00EB4884">
        <w:rPr>
          <w:rFonts w:ascii="Times New Roman" w:hAnsi="Times New Roman" w:cs="Times New Roman"/>
          <w:sz w:val="28"/>
          <w:szCs w:val="28"/>
        </w:rPr>
        <w:t xml:space="preserve"> группам (группам и подгруппам) </w:t>
      </w:r>
      <w:hyperlink r:id="rId12" w:history="1">
        <w:r w:rsidR="00645A17" w:rsidRPr="00EB4884">
          <w:rPr>
            <w:rStyle w:val="a8"/>
            <w:rFonts w:ascii="Times New Roman" w:hAnsi="Times New Roman" w:cs="Times New Roman"/>
            <w:color w:val="auto"/>
            <w:sz w:val="28"/>
            <w:szCs w:val="28"/>
          </w:rPr>
          <w:t>видов расходов</w:t>
        </w:r>
      </w:hyperlink>
      <w:r w:rsidR="00645A17" w:rsidRPr="00EB4884">
        <w:rPr>
          <w:rFonts w:ascii="Times New Roman" w:hAnsi="Times New Roman" w:cs="Times New Roman"/>
          <w:sz w:val="28"/>
          <w:szCs w:val="28"/>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Pr="00EB4884">
        <w:rPr>
          <w:rFonts w:ascii="Times New Roman" w:hAnsi="Times New Roman" w:cs="Times New Roman"/>
          <w:sz w:val="28"/>
          <w:szCs w:val="28"/>
        </w:rPr>
        <w:t xml:space="preserve"> </w:t>
      </w:r>
      <w:r w:rsidR="00645A17" w:rsidRPr="00EB4884">
        <w:rPr>
          <w:rFonts w:ascii="Times New Roman" w:hAnsi="Times New Roman" w:cs="Times New Roman"/>
          <w:sz w:val="28"/>
          <w:szCs w:val="28"/>
        </w:rPr>
        <w:t xml:space="preserve">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bookmarkStart w:id="7" w:name="sub_1845"/>
      <w:bookmarkEnd w:id="6"/>
    </w:p>
    <w:p w:rsidR="00EB4884" w:rsidRPr="00EB4884" w:rsidRDefault="00EB4884" w:rsidP="00EB4884">
      <w:pPr>
        <w:spacing w:after="0" w:line="240" w:lineRule="auto"/>
        <w:ind w:firstLine="567"/>
        <w:jc w:val="both"/>
        <w:rPr>
          <w:rFonts w:ascii="Times New Roman" w:hAnsi="Times New Roman" w:cs="Times New Roman"/>
          <w:sz w:val="28"/>
          <w:szCs w:val="28"/>
        </w:rPr>
      </w:pPr>
      <w:r w:rsidRPr="00EB4884">
        <w:rPr>
          <w:rFonts w:ascii="Times New Roman" w:hAnsi="Times New Roman" w:cs="Times New Roman"/>
          <w:sz w:val="28"/>
          <w:szCs w:val="28"/>
        </w:rPr>
        <w:t>-</w:t>
      </w:r>
      <w:r w:rsidR="00645A17" w:rsidRPr="00EB4884">
        <w:rPr>
          <w:rFonts w:ascii="Times New Roman" w:hAnsi="Times New Roman" w:cs="Times New Roman"/>
          <w:sz w:val="28"/>
          <w:szCs w:val="28"/>
        </w:rPr>
        <w:t xml:space="preserve">ведомственная структура расходов бюджета </w:t>
      </w:r>
      <w:r w:rsidRPr="00EB4884">
        <w:rPr>
          <w:rFonts w:ascii="Times New Roman" w:hAnsi="Times New Roman" w:cs="Times New Roman"/>
          <w:sz w:val="28"/>
          <w:szCs w:val="28"/>
        </w:rPr>
        <w:t xml:space="preserve">сельсовета </w:t>
      </w:r>
      <w:r w:rsidR="00645A17" w:rsidRPr="00EB4884">
        <w:rPr>
          <w:rFonts w:ascii="Times New Roman" w:hAnsi="Times New Roman" w:cs="Times New Roman"/>
          <w:sz w:val="28"/>
          <w:szCs w:val="28"/>
        </w:rPr>
        <w:t>на очередной финансовый год (очередной финансовый год и плановый период</w:t>
      </w:r>
      <w:r>
        <w:rPr>
          <w:rFonts w:ascii="Times New Roman" w:hAnsi="Times New Roman" w:cs="Times New Roman"/>
          <w:sz w:val="28"/>
          <w:szCs w:val="28"/>
        </w:rPr>
        <w:t>);</w:t>
      </w:r>
    </w:p>
    <w:p w:rsidR="00645A17" w:rsidRPr="00EB4884" w:rsidRDefault="00EB4884" w:rsidP="00EB4884">
      <w:pPr>
        <w:spacing w:after="0" w:line="240" w:lineRule="auto"/>
        <w:ind w:firstLine="567"/>
        <w:rPr>
          <w:rFonts w:ascii="Times New Roman" w:hAnsi="Times New Roman" w:cs="Times New Roman"/>
          <w:sz w:val="28"/>
          <w:szCs w:val="28"/>
        </w:rPr>
      </w:pPr>
      <w:r w:rsidRPr="00EB4884">
        <w:rPr>
          <w:rFonts w:ascii="Times New Roman" w:hAnsi="Times New Roman" w:cs="Times New Roman"/>
          <w:sz w:val="28"/>
          <w:szCs w:val="28"/>
        </w:rPr>
        <w:t xml:space="preserve"> </w:t>
      </w:r>
      <w:bookmarkStart w:id="8" w:name="sub_184135"/>
      <w:bookmarkEnd w:id="7"/>
      <w:r w:rsidRPr="00EB4884">
        <w:rPr>
          <w:rFonts w:ascii="Times New Roman" w:hAnsi="Times New Roman" w:cs="Times New Roman"/>
          <w:sz w:val="28"/>
          <w:szCs w:val="28"/>
        </w:rPr>
        <w:t>-</w:t>
      </w:r>
      <w:r w:rsidR="00645A17" w:rsidRPr="00EB4884">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EB4884" w:rsidRDefault="00EB4884" w:rsidP="00EB4884">
      <w:pPr>
        <w:tabs>
          <w:tab w:val="left" w:pos="567"/>
        </w:tabs>
        <w:spacing w:after="0" w:line="240" w:lineRule="auto"/>
        <w:ind w:firstLine="567"/>
        <w:rPr>
          <w:rFonts w:ascii="Times New Roman" w:hAnsi="Times New Roman" w:cs="Times New Roman"/>
          <w:sz w:val="28"/>
          <w:szCs w:val="28"/>
        </w:rPr>
      </w:pPr>
      <w:bookmarkStart w:id="9" w:name="sub_184136"/>
      <w:bookmarkEnd w:id="8"/>
      <w:r w:rsidRPr="00EB4884">
        <w:rPr>
          <w:rFonts w:ascii="Times New Roman" w:hAnsi="Times New Roman" w:cs="Times New Roman"/>
          <w:sz w:val="28"/>
          <w:szCs w:val="28"/>
        </w:rPr>
        <w:t>-</w:t>
      </w:r>
      <w:r w:rsidR="00645A17" w:rsidRPr="00EB4884">
        <w:rPr>
          <w:rFonts w:ascii="Times New Roman" w:hAnsi="Times New Roman" w:cs="Times New Roman"/>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w:t>
      </w:r>
      <w:r w:rsidR="00645A17" w:rsidRPr="00EB4884">
        <w:rPr>
          <w:rFonts w:ascii="Times New Roman" w:hAnsi="Times New Roman" w:cs="Times New Roman"/>
          <w:sz w:val="28"/>
          <w:szCs w:val="28"/>
        </w:rPr>
        <w:lastRenderedPageBreak/>
        <w:t>Федерации в очередном финансовом году (очередном финансовом году и плановом периоде);</w:t>
      </w:r>
      <w:bookmarkStart w:id="10" w:name="sub_184137"/>
      <w:bookmarkEnd w:id="9"/>
    </w:p>
    <w:p w:rsidR="00645A17" w:rsidRPr="00EB4884" w:rsidRDefault="00EB4884" w:rsidP="00EB4884">
      <w:pPr>
        <w:tabs>
          <w:tab w:val="left" w:pos="567"/>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645A17" w:rsidRPr="00EB4884">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645A17" w:rsidRPr="00EB4884">
        <w:rPr>
          <w:rFonts w:ascii="Times New Roman" w:hAnsi="Times New Roman" w:cs="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45A17" w:rsidRPr="00EB4884" w:rsidRDefault="00EB4884" w:rsidP="00EB4884">
      <w:pPr>
        <w:spacing w:after="0" w:line="240" w:lineRule="auto"/>
        <w:ind w:firstLine="567"/>
        <w:jc w:val="both"/>
        <w:rPr>
          <w:rFonts w:ascii="Times New Roman" w:hAnsi="Times New Roman" w:cs="Times New Roman"/>
          <w:sz w:val="28"/>
          <w:szCs w:val="28"/>
        </w:rPr>
      </w:pPr>
      <w:bookmarkStart w:id="11" w:name="sub_184138"/>
      <w:bookmarkEnd w:id="10"/>
      <w:r>
        <w:rPr>
          <w:rFonts w:ascii="Times New Roman" w:hAnsi="Times New Roman" w:cs="Times New Roman"/>
          <w:sz w:val="28"/>
          <w:szCs w:val="28"/>
        </w:rPr>
        <w:t>-</w:t>
      </w:r>
      <w:r w:rsidR="00645A17" w:rsidRPr="00EB4884">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645A17" w:rsidRPr="00EB4884" w:rsidRDefault="00EB4884" w:rsidP="00EB4884">
      <w:pPr>
        <w:spacing w:after="0" w:line="240" w:lineRule="auto"/>
        <w:ind w:firstLine="567"/>
        <w:rPr>
          <w:rFonts w:ascii="Times New Roman" w:hAnsi="Times New Roman" w:cs="Times New Roman"/>
          <w:sz w:val="28"/>
          <w:szCs w:val="28"/>
        </w:rPr>
      </w:pPr>
      <w:bookmarkStart w:id="12" w:name="sub_184139"/>
      <w:bookmarkEnd w:id="11"/>
      <w:r>
        <w:rPr>
          <w:rFonts w:ascii="Times New Roman" w:hAnsi="Times New Roman" w:cs="Times New Roman"/>
          <w:sz w:val="28"/>
          <w:szCs w:val="28"/>
        </w:rPr>
        <w:t>-</w:t>
      </w:r>
      <w:r w:rsidR="00645A17" w:rsidRPr="00EB4884">
        <w:rPr>
          <w:rFonts w:ascii="Times New Roman" w:hAnsi="Times New Roman" w:cs="Times New Roman"/>
          <w:sz w:val="28"/>
          <w:szCs w:val="28"/>
        </w:rPr>
        <w:t xml:space="preserve">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645A17" w:rsidRPr="00EB4884">
        <w:rPr>
          <w:rFonts w:ascii="Times New Roman" w:hAnsi="Times New Roman" w:cs="Times New Roman"/>
          <w:sz w:val="28"/>
          <w:szCs w:val="28"/>
        </w:rPr>
        <w:t>указанием</w:t>
      </w:r>
      <w:proofErr w:type="gramEnd"/>
      <w:r w:rsidR="00645A17" w:rsidRPr="00EB4884">
        <w:rPr>
          <w:rFonts w:ascii="Times New Roman" w:hAnsi="Times New Roman" w:cs="Times New Roman"/>
          <w:sz w:val="28"/>
          <w:szCs w:val="28"/>
        </w:rPr>
        <w:t xml:space="preserve"> в том числе верхнего предела долга по государственным или муниципальным гарантиям;</w:t>
      </w:r>
    </w:p>
    <w:p w:rsidR="0040505D" w:rsidRDefault="00EB4884" w:rsidP="00EB4884">
      <w:pPr>
        <w:ind w:firstLine="567"/>
        <w:rPr>
          <w:rFonts w:ascii="Times New Roman" w:hAnsi="Times New Roman" w:cs="Times New Roman"/>
          <w:sz w:val="28"/>
          <w:szCs w:val="28"/>
        </w:rPr>
      </w:pPr>
      <w:bookmarkStart w:id="13" w:name="sub_1841310"/>
      <w:bookmarkEnd w:id="12"/>
      <w:r w:rsidRPr="00EB4884">
        <w:rPr>
          <w:rFonts w:ascii="Times New Roman" w:hAnsi="Times New Roman" w:cs="Times New Roman"/>
          <w:sz w:val="28"/>
          <w:szCs w:val="28"/>
        </w:rPr>
        <w:t>-</w:t>
      </w:r>
      <w:r w:rsidR="00645A17" w:rsidRPr="00EB4884">
        <w:rPr>
          <w:rFonts w:ascii="Times New Roman" w:hAnsi="Times New Roman" w:cs="Times New Roman"/>
          <w:sz w:val="28"/>
          <w:szCs w:val="28"/>
        </w:rPr>
        <w:t>иные показатели  бюджета</w:t>
      </w:r>
      <w:r w:rsidR="0040505D">
        <w:rPr>
          <w:rFonts w:ascii="Times New Roman" w:hAnsi="Times New Roman" w:cs="Times New Roman"/>
          <w:sz w:val="28"/>
          <w:szCs w:val="28"/>
        </w:rPr>
        <w:t xml:space="preserve">, установленные Бюджетным кодексом, </w:t>
      </w:r>
      <w:r w:rsidR="00645A17" w:rsidRPr="00EB4884">
        <w:rPr>
          <w:rFonts w:ascii="Times New Roman" w:hAnsi="Times New Roman" w:cs="Times New Roman"/>
          <w:sz w:val="28"/>
          <w:szCs w:val="28"/>
        </w:rPr>
        <w:t xml:space="preserve"> </w:t>
      </w:r>
      <w:r w:rsidR="0040505D">
        <w:rPr>
          <w:rFonts w:ascii="Times New Roman" w:hAnsi="Times New Roman" w:cs="Times New Roman"/>
          <w:sz w:val="28"/>
          <w:szCs w:val="28"/>
        </w:rPr>
        <w:t>законами Оренбургской области, муниципальными правовыми актами совета депутатов сельсовета (кроме решения о бюджете муниципального образования)</w:t>
      </w:r>
      <w:proofErr w:type="gramStart"/>
      <w:r w:rsidR="0040505D">
        <w:rPr>
          <w:rFonts w:ascii="Times New Roman" w:hAnsi="Times New Roman" w:cs="Times New Roman"/>
          <w:sz w:val="28"/>
          <w:szCs w:val="28"/>
        </w:rPr>
        <w:t>.»</w:t>
      </w:r>
      <w:proofErr w:type="gramEnd"/>
      <w:r w:rsidR="0040505D">
        <w:rPr>
          <w:rFonts w:ascii="Times New Roman" w:hAnsi="Times New Roman" w:cs="Times New Roman"/>
          <w:sz w:val="28"/>
          <w:szCs w:val="28"/>
        </w:rPr>
        <w:t>.</w:t>
      </w:r>
    </w:p>
    <w:p w:rsidR="005316B1" w:rsidRDefault="005316B1" w:rsidP="005316B1">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 xml:space="preserve">. Пункт </w:t>
      </w:r>
      <w:r>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 xml:space="preserve">. статьи </w:t>
      </w:r>
      <w:r>
        <w:rPr>
          <w:rFonts w:ascii="Times New Roman" w:hAnsi="Times New Roman" w:cs="Times New Roman"/>
          <w:sz w:val="28"/>
          <w:szCs w:val="28"/>
        </w:rPr>
        <w:t>20</w:t>
      </w:r>
      <w:r>
        <w:rPr>
          <w:rFonts w:ascii="Times New Roman" w:hAnsi="Times New Roman" w:cs="Times New Roman"/>
          <w:sz w:val="28"/>
          <w:szCs w:val="28"/>
        </w:rPr>
        <w:t xml:space="preserve"> «</w:t>
      </w:r>
      <w:r>
        <w:rPr>
          <w:rFonts w:ascii="Times New Roman" w:hAnsi="Times New Roman" w:cs="Times New Roman"/>
          <w:sz w:val="28"/>
          <w:szCs w:val="28"/>
        </w:rPr>
        <w:t>Сводная бюджетная роспись</w:t>
      </w:r>
      <w:r>
        <w:rPr>
          <w:rFonts w:ascii="Times New Roman" w:hAnsi="Times New Roman" w:cs="Times New Roman"/>
          <w:sz w:val="28"/>
          <w:szCs w:val="28"/>
        </w:rPr>
        <w:t>» изложить в новой редакции:</w:t>
      </w:r>
      <w:bookmarkEnd w:id="4"/>
      <w:bookmarkEnd w:id="5"/>
      <w:bookmarkEnd w:id="13"/>
    </w:p>
    <w:p w:rsidR="005316B1" w:rsidRPr="005316B1" w:rsidRDefault="005316B1" w:rsidP="005316B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«20.5</w:t>
      </w:r>
      <w:r w:rsidRPr="005316B1">
        <w:rPr>
          <w:rFonts w:ascii="Times New Roman" w:hAnsi="Times New Roman" w:cs="Times New Roman"/>
          <w:sz w:val="28"/>
          <w:szCs w:val="28"/>
        </w:rPr>
        <w:t>. В сводную бюджетную роспись могут быть внесены изменения</w:t>
      </w:r>
      <w:r w:rsidR="00346000">
        <w:rPr>
          <w:rFonts w:ascii="Times New Roman" w:hAnsi="Times New Roman" w:cs="Times New Roman"/>
          <w:sz w:val="28"/>
          <w:szCs w:val="28"/>
        </w:rPr>
        <w:t xml:space="preserve"> без внесения изменений в решение о бюджете</w:t>
      </w:r>
      <w:r w:rsidRPr="005316B1">
        <w:rPr>
          <w:rFonts w:ascii="Times New Roman" w:hAnsi="Times New Roman" w:cs="Times New Roman"/>
          <w:sz w:val="28"/>
          <w:szCs w:val="28"/>
        </w:rPr>
        <w:t>:</w:t>
      </w:r>
    </w:p>
    <w:p w:rsidR="005316B1" w:rsidRPr="003A318D" w:rsidRDefault="00346000" w:rsidP="003A318D">
      <w:pPr>
        <w:spacing w:after="0" w:line="240" w:lineRule="auto"/>
        <w:ind w:firstLine="567"/>
        <w:jc w:val="both"/>
        <w:rPr>
          <w:rFonts w:ascii="Times New Roman" w:hAnsi="Times New Roman" w:cs="Times New Roman"/>
          <w:sz w:val="28"/>
          <w:szCs w:val="28"/>
        </w:rPr>
      </w:pPr>
      <w:bookmarkStart w:id="14" w:name="sub_594985388"/>
      <w:r w:rsidRPr="003A318D">
        <w:rPr>
          <w:rFonts w:ascii="Times New Roman" w:hAnsi="Times New Roman" w:cs="Times New Roman"/>
          <w:color w:val="000000"/>
          <w:sz w:val="28"/>
          <w:szCs w:val="28"/>
        </w:rPr>
        <w:t xml:space="preserve">  </w:t>
      </w:r>
      <w:bookmarkStart w:id="15" w:name="sub_217032"/>
      <w:bookmarkEnd w:id="14"/>
      <w:proofErr w:type="gramStart"/>
      <w:r w:rsidRPr="003A318D">
        <w:rPr>
          <w:rFonts w:ascii="Times New Roman" w:hAnsi="Times New Roman" w:cs="Times New Roman"/>
          <w:sz w:val="28"/>
          <w:szCs w:val="28"/>
        </w:rPr>
        <w:t xml:space="preserve">- </w:t>
      </w:r>
      <w:r w:rsidR="005316B1" w:rsidRPr="003A318D">
        <w:rPr>
          <w:rFonts w:ascii="Times New Roman" w:hAnsi="Times New Roman" w:cs="Times New Roman"/>
          <w:sz w:val="28"/>
          <w:szCs w:val="28"/>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w:t>
      </w:r>
      <w:r w:rsidRPr="003A318D">
        <w:rPr>
          <w:rFonts w:ascii="Times New Roman" w:hAnsi="Times New Roman" w:cs="Times New Roman"/>
          <w:sz w:val="28"/>
          <w:szCs w:val="28"/>
        </w:rPr>
        <w:t>решением</w:t>
      </w:r>
      <w:r w:rsidR="005316B1" w:rsidRPr="003A318D">
        <w:rPr>
          <w:rFonts w:ascii="Times New Roman" w:hAnsi="Times New Roman" w:cs="Times New Roman"/>
          <w:sz w:val="28"/>
          <w:szCs w:val="28"/>
        </w:rPr>
        <w:t xml:space="preserve"> о бюджете </w:t>
      </w:r>
      <w:r w:rsidRPr="003A318D">
        <w:rPr>
          <w:rFonts w:ascii="Times New Roman" w:hAnsi="Times New Roman" w:cs="Times New Roman"/>
          <w:sz w:val="28"/>
          <w:szCs w:val="28"/>
        </w:rPr>
        <w:t xml:space="preserve">муниципального образования </w:t>
      </w:r>
      <w:r w:rsidR="005316B1" w:rsidRPr="003A318D">
        <w:rPr>
          <w:rFonts w:ascii="Times New Roman" w:hAnsi="Times New Roman" w:cs="Times New Roman"/>
          <w:sz w:val="28"/>
          <w:szCs w:val="28"/>
        </w:rPr>
        <w:t>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346000" w:rsidRDefault="00346000" w:rsidP="003A318D">
      <w:pPr>
        <w:spacing w:after="0" w:line="240" w:lineRule="auto"/>
        <w:ind w:firstLine="567"/>
        <w:rPr>
          <w:rFonts w:ascii="Times New Roman" w:hAnsi="Times New Roman" w:cs="Times New Roman"/>
          <w:sz w:val="28"/>
          <w:szCs w:val="28"/>
        </w:rPr>
      </w:pPr>
      <w:bookmarkStart w:id="16" w:name="sub_217033"/>
      <w:bookmarkEnd w:id="15"/>
      <w:r>
        <w:t>-</w:t>
      </w:r>
      <w:r w:rsidR="005316B1" w:rsidRPr="00346000">
        <w:rPr>
          <w:rFonts w:ascii="Times New Roman" w:hAnsi="Times New Roman" w:cs="Times New Roman"/>
          <w:sz w:val="28"/>
          <w:szCs w:val="28"/>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bookmarkStart w:id="17" w:name="sub_217034"/>
      <w:bookmarkEnd w:id="16"/>
    </w:p>
    <w:p w:rsidR="005316B1" w:rsidRPr="00346000" w:rsidRDefault="00346000" w:rsidP="003A318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5316B1" w:rsidRPr="00346000">
        <w:rPr>
          <w:rFonts w:ascii="Times New Roman" w:hAnsi="Times New Roman" w:cs="Times New Roman"/>
          <w:sz w:val="28"/>
          <w:szCs w:val="28"/>
        </w:rPr>
        <w:t>в случае исполнения судебных актов, предусматривающих обращение взыскания на средства бюджет</w:t>
      </w:r>
      <w:r w:rsidR="00B65E52">
        <w:rPr>
          <w:rFonts w:ascii="Times New Roman" w:hAnsi="Times New Roman" w:cs="Times New Roman"/>
          <w:sz w:val="28"/>
          <w:szCs w:val="28"/>
        </w:rPr>
        <w:t>а муниципального образования</w:t>
      </w:r>
      <w:r w:rsidR="005316B1" w:rsidRPr="00346000">
        <w:rPr>
          <w:rFonts w:ascii="Times New Roman" w:hAnsi="Times New Roman" w:cs="Times New Roman"/>
          <w:sz w:val="28"/>
          <w:szCs w:val="28"/>
        </w:rPr>
        <w:t>;</w:t>
      </w:r>
    </w:p>
    <w:p w:rsidR="005316B1" w:rsidRPr="00346000" w:rsidRDefault="00346000" w:rsidP="00B65E52">
      <w:pPr>
        <w:spacing w:after="0" w:line="240" w:lineRule="auto"/>
        <w:ind w:firstLine="567"/>
        <w:rPr>
          <w:rFonts w:ascii="Times New Roman" w:hAnsi="Times New Roman" w:cs="Times New Roman"/>
          <w:sz w:val="28"/>
          <w:szCs w:val="28"/>
        </w:rPr>
      </w:pPr>
      <w:bookmarkStart w:id="18" w:name="sub_217035"/>
      <w:bookmarkEnd w:id="17"/>
      <w:r>
        <w:rPr>
          <w:rFonts w:ascii="Times New Roman" w:hAnsi="Times New Roman" w:cs="Times New Roman"/>
          <w:sz w:val="28"/>
          <w:szCs w:val="28"/>
        </w:rPr>
        <w:t>-</w:t>
      </w:r>
      <w:r w:rsidR="005316B1" w:rsidRPr="00346000">
        <w:rPr>
          <w:rFonts w:ascii="Times New Roman" w:hAnsi="Times New Roman" w:cs="Times New Roman"/>
          <w:sz w:val="28"/>
          <w:szCs w:val="28"/>
        </w:rPr>
        <w:t>в случае использования (перераспределения) средств резервн</w:t>
      </w:r>
      <w:r w:rsidR="00B65E52">
        <w:rPr>
          <w:rFonts w:ascii="Times New Roman" w:hAnsi="Times New Roman" w:cs="Times New Roman"/>
          <w:sz w:val="28"/>
          <w:szCs w:val="28"/>
        </w:rPr>
        <w:t>ого фонда администрации муниципального образования</w:t>
      </w:r>
      <w:r w:rsidR="005316B1" w:rsidRPr="00346000">
        <w:rPr>
          <w:rFonts w:ascii="Times New Roman" w:hAnsi="Times New Roman" w:cs="Times New Roman"/>
          <w:sz w:val="28"/>
          <w:szCs w:val="28"/>
        </w:rPr>
        <w:t xml:space="preserve">, а также средств, иным образом зарезервированных в составе утвержденных бюджетных ассигнований, с указанием в </w:t>
      </w:r>
      <w:r w:rsidR="00B65E52">
        <w:rPr>
          <w:rFonts w:ascii="Times New Roman" w:hAnsi="Times New Roman" w:cs="Times New Roman"/>
          <w:sz w:val="28"/>
          <w:szCs w:val="28"/>
        </w:rPr>
        <w:t>решение</w:t>
      </w:r>
      <w:r w:rsidR="005316B1" w:rsidRPr="00346000">
        <w:rPr>
          <w:rFonts w:ascii="Times New Roman" w:hAnsi="Times New Roman" w:cs="Times New Roman"/>
          <w:sz w:val="28"/>
          <w:szCs w:val="28"/>
        </w:rPr>
        <w:t xml:space="preserve"> о бюджете объема и направлений их использования;</w:t>
      </w:r>
    </w:p>
    <w:p w:rsidR="005316B1" w:rsidRDefault="00B65E52" w:rsidP="00B65E52">
      <w:pPr>
        <w:pStyle w:val="aa"/>
      </w:pPr>
      <w:bookmarkStart w:id="19" w:name="sub_594887584"/>
      <w:bookmarkStart w:id="20" w:name="sub_217036"/>
      <w:bookmarkEnd w:id="18"/>
      <w:r>
        <w:rPr>
          <w:color w:val="000000"/>
          <w:sz w:val="16"/>
          <w:szCs w:val="16"/>
        </w:rPr>
        <w:lastRenderedPageBreak/>
        <w:t xml:space="preserve"> </w:t>
      </w:r>
    </w:p>
    <w:bookmarkEnd w:id="19"/>
    <w:bookmarkEnd w:id="20"/>
    <w:p w:rsidR="005316B1" w:rsidRPr="00B65E52" w:rsidRDefault="00B65E52" w:rsidP="00B65E5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w:t>
      </w:r>
      <w:r w:rsidR="005316B1" w:rsidRPr="00B65E52">
        <w:rPr>
          <w:rFonts w:ascii="Times New Roman" w:hAnsi="Times New Roman" w:cs="Times New Roman"/>
          <w:sz w:val="28"/>
          <w:szCs w:val="28"/>
        </w:rPr>
        <w:t>в случае перераспределения бюджетных ассигнований, предоставляемых на конкурсной основе;</w:t>
      </w:r>
    </w:p>
    <w:p w:rsidR="005316B1" w:rsidRPr="00B65E52" w:rsidRDefault="00B65E52" w:rsidP="00B65E52">
      <w:pPr>
        <w:spacing w:after="0" w:line="240" w:lineRule="auto"/>
        <w:ind w:firstLine="567"/>
        <w:rPr>
          <w:rFonts w:ascii="Times New Roman" w:hAnsi="Times New Roman" w:cs="Times New Roman"/>
          <w:sz w:val="28"/>
          <w:szCs w:val="28"/>
        </w:rPr>
      </w:pPr>
      <w:bookmarkStart w:id="21" w:name="sub_217037"/>
      <w:r>
        <w:rPr>
          <w:rFonts w:ascii="Times New Roman" w:hAnsi="Times New Roman" w:cs="Times New Roman"/>
          <w:sz w:val="28"/>
          <w:szCs w:val="28"/>
        </w:rPr>
        <w:t>-</w:t>
      </w:r>
      <w:r w:rsidR="005316B1" w:rsidRPr="00B65E52">
        <w:rPr>
          <w:rFonts w:ascii="Times New Roman" w:hAnsi="Times New Roman" w:cs="Times New Roman"/>
          <w:sz w:val="28"/>
          <w:szCs w:val="28"/>
        </w:rPr>
        <w:t xml:space="preserve">в случае перераспределения бюджетных ассигнований между текущим финансовым годом и плановым периодом - в пределах предусмотренного </w:t>
      </w:r>
      <w:r w:rsidRPr="00B65E52">
        <w:rPr>
          <w:rFonts w:ascii="Times New Roman" w:hAnsi="Times New Roman" w:cs="Times New Roman"/>
          <w:sz w:val="28"/>
          <w:szCs w:val="28"/>
        </w:rPr>
        <w:t>решением</w:t>
      </w:r>
      <w:r w:rsidR="005316B1" w:rsidRPr="00B65E52">
        <w:rPr>
          <w:rFonts w:ascii="Times New Roman" w:hAnsi="Times New Roman" w:cs="Times New Roman"/>
          <w:sz w:val="28"/>
          <w:szCs w:val="28"/>
        </w:rPr>
        <w:t xml:space="preserve"> о бюджете </w:t>
      </w:r>
      <w:r w:rsidRPr="00B65E52">
        <w:rPr>
          <w:rFonts w:ascii="Times New Roman" w:hAnsi="Times New Roman" w:cs="Times New Roman"/>
          <w:sz w:val="28"/>
          <w:szCs w:val="28"/>
        </w:rPr>
        <w:t xml:space="preserve">муниципального образования </w:t>
      </w:r>
      <w:r w:rsidR="005316B1" w:rsidRPr="00B65E52">
        <w:rPr>
          <w:rFonts w:ascii="Times New Roman" w:hAnsi="Times New Roman" w:cs="Times New Roman"/>
          <w:sz w:val="28"/>
          <w:szCs w:val="28"/>
        </w:rPr>
        <w:t>общего объема бюджетных ассигнований главному распорядителю бюджетных сред</w:t>
      </w:r>
      <w:r w:rsidRPr="00B65E52">
        <w:rPr>
          <w:rFonts w:ascii="Times New Roman" w:hAnsi="Times New Roman" w:cs="Times New Roman"/>
          <w:sz w:val="28"/>
          <w:szCs w:val="28"/>
        </w:rPr>
        <w:t xml:space="preserve">ств на оказание </w:t>
      </w:r>
      <w:r w:rsidR="005316B1" w:rsidRPr="00B65E52">
        <w:rPr>
          <w:rFonts w:ascii="Times New Roman" w:hAnsi="Times New Roman" w:cs="Times New Roman"/>
          <w:sz w:val="28"/>
          <w:szCs w:val="28"/>
        </w:rPr>
        <w:t>муниципальных услуг на соответствующий финансовый год;</w:t>
      </w:r>
    </w:p>
    <w:p w:rsidR="005316B1" w:rsidRPr="00B65E52" w:rsidRDefault="00B65E52" w:rsidP="00B65E52">
      <w:pPr>
        <w:spacing w:after="0" w:line="240" w:lineRule="auto"/>
        <w:ind w:firstLine="567"/>
        <w:rPr>
          <w:rFonts w:ascii="Times New Roman" w:hAnsi="Times New Roman" w:cs="Times New Roman"/>
          <w:sz w:val="28"/>
          <w:szCs w:val="28"/>
        </w:rPr>
      </w:pPr>
      <w:bookmarkStart w:id="22" w:name="sub_88"/>
      <w:bookmarkEnd w:id="21"/>
      <w:r w:rsidRPr="00B65E52">
        <w:rPr>
          <w:rFonts w:ascii="Times New Roman" w:hAnsi="Times New Roman" w:cs="Times New Roman"/>
          <w:sz w:val="28"/>
          <w:szCs w:val="28"/>
        </w:rPr>
        <w:t>-</w:t>
      </w:r>
      <w:r w:rsidR="005316B1" w:rsidRPr="00B65E52">
        <w:rPr>
          <w:rFonts w:ascii="Times New Roman" w:hAnsi="Times New Roman" w:cs="Times New Roman"/>
          <w:sz w:val="28"/>
          <w:szCs w:val="28"/>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w:t>
      </w:r>
      <w:r w:rsidRPr="00B65E52">
        <w:rPr>
          <w:rFonts w:ascii="Times New Roman" w:hAnsi="Times New Roman" w:cs="Times New Roman"/>
          <w:sz w:val="28"/>
          <w:szCs w:val="28"/>
        </w:rPr>
        <w:t>решением</w:t>
      </w:r>
      <w:r w:rsidR="005316B1" w:rsidRPr="00B65E52">
        <w:rPr>
          <w:rFonts w:ascii="Times New Roman" w:hAnsi="Times New Roman" w:cs="Times New Roman"/>
          <w:sz w:val="28"/>
          <w:szCs w:val="28"/>
        </w:rPr>
        <w:t xml:space="preserve"> о бюджете</w:t>
      </w:r>
      <w:r w:rsidRPr="00B65E52">
        <w:rPr>
          <w:rFonts w:ascii="Times New Roman" w:hAnsi="Times New Roman" w:cs="Times New Roman"/>
          <w:sz w:val="28"/>
          <w:szCs w:val="28"/>
        </w:rPr>
        <w:t xml:space="preserve"> муниципального образования</w:t>
      </w:r>
      <w:r w:rsidR="005316B1" w:rsidRPr="00B65E52">
        <w:rPr>
          <w:rFonts w:ascii="Times New Roman" w:hAnsi="Times New Roman" w:cs="Times New Roman"/>
          <w:sz w:val="28"/>
          <w:szCs w:val="28"/>
        </w:rPr>
        <w:t>, а также в случае сокращения (возврата при отсутствии потребности) указанных средств;</w:t>
      </w:r>
    </w:p>
    <w:p w:rsidR="005316B1" w:rsidRPr="00B65E52" w:rsidRDefault="00B65E52" w:rsidP="00B65E52">
      <w:pPr>
        <w:spacing w:after="0" w:line="240" w:lineRule="auto"/>
        <w:ind w:firstLine="567"/>
        <w:rPr>
          <w:rFonts w:ascii="Times New Roman" w:hAnsi="Times New Roman" w:cs="Times New Roman"/>
          <w:sz w:val="28"/>
          <w:szCs w:val="28"/>
        </w:rPr>
      </w:pPr>
      <w:bookmarkStart w:id="23" w:name="sub_2173012"/>
      <w:bookmarkEnd w:id="22"/>
      <w:r w:rsidRPr="00B65E52">
        <w:rPr>
          <w:rFonts w:ascii="Times New Roman" w:hAnsi="Times New Roman" w:cs="Times New Roman"/>
          <w:sz w:val="28"/>
          <w:szCs w:val="28"/>
        </w:rPr>
        <w:t>-</w:t>
      </w:r>
      <w:r w:rsidR="005316B1" w:rsidRPr="00B65E52">
        <w:rPr>
          <w:rFonts w:ascii="Times New Roman" w:hAnsi="Times New Roman" w:cs="Times New Roman"/>
          <w:sz w:val="28"/>
          <w:szCs w:val="28"/>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5316B1" w:rsidRPr="00B65E52" w:rsidRDefault="00B65E52" w:rsidP="00B21F09">
      <w:pPr>
        <w:spacing w:after="0" w:line="240" w:lineRule="auto"/>
        <w:ind w:firstLine="567"/>
        <w:jc w:val="both"/>
        <w:rPr>
          <w:rFonts w:ascii="Times New Roman" w:hAnsi="Times New Roman" w:cs="Times New Roman"/>
          <w:sz w:val="28"/>
          <w:szCs w:val="28"/>
        </w:rPr>
      </w:pPr>
      <w:bookmarkStart w:id="24" w:name="sub_217311"/>
      <w:bookmarkEnd w:id="23"/>
      <w:r w:rsidRPr="00B65E52">
        <w:rPr>
          <w:rFonts w:ascii="Times New Roman" w:hAnsi="Times New Roman" w:cs="Times New Roman"/>
          <w:sz w:val="28"/>
          <w:szCs w:val="28"/>
        </w:rPr>
        <w:t>-</w:t>
      </w:r>
      <w:r w:rsidR="005316B1" w:rsidRPr="00B65E52">
        <w:rPr>
          <w:rFonts w:ascii="Times New Roman" w:hAnsi="Times New Roman" w:cs="Times New Roman"/>
          <w:sz w:val="28"/>
          <w:szCs w:val="28"/>
        </w:rPr>
        <w:t>в случае увеличения бюджетных ассигнований текущего финансового года на опл</w:t>
      </w:r>
      <w:r w:rsidRPr="00B65E52">
        <w:rPr>
          <w:rFonts w:ascii="Times New Roman" w:hAnsi="Times New Roman" w:cs="Times New Roman"/>
          <w:sz w:val="28"/>
          <w:szCs w:val="28"/>
        </w:rPr>
        <w:t>ату заключенных муниципальных</w:t>
      </w:r>
      <w:r w:rsidR="005316B1" w:rsidRPr="00B65E52">
        <w:rPr>
          <w:rFonts w:ascii="Times New Roman" w:hAnsi="Times New Roman" w:cs="Times New Roman"/>
          <w:sz w:val="28"/>
          <w:szCs w:val="28"/>
        </w:rPr>
        <w:t xml:space="preserve"> контрактов на поставку товаров, выполнение работ, оказание услуг, подлежавших в соответствии с условиями этих </w:t>
      </w:r>
      <w:r w:rsidRPr="00B65E52">
        <w:rPr>
          <w:rFonts w:ascii="Times New Roman" w:hAnsi="Times New Roman" w:cs="Times New Roman"/>
          <w:sz w:val="28"/>
          <w:szCs w:val="28"/>
        </w:rPr>
        <w:t>муниципальных</w:t>
      </w:r>
      <w:r w:rsidR="005316B1" w:rsidRPr="00B65E52">
        <w:rPr>
          <w:rFonts w:ascii="Times New Roman" w:hAnsi="Times New Roman" w:cs="Times New Roman"/>
          <w:sz w:val="28"/>
          <w:szCs w:val="28"/>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005316B1" w:rsidRPr="00B65E52">
        <w:rPr>
          <w:rFonts w:ascii="Times New Roman" w:hAnsi="Times New Roman" w:cs="Times New Roman"/>
          <w:sz w:val="28"/>
          <w:szCs w:val="28"/>
        </w:rPr>
        <w:t>ассигнований</w:t>
      </w:r>
      <w:proofErr w:type="gramEnd"/>
      <w:r w:rsidR="005316B1" w:rsidRPr="00B65E52">
        <w:rPr>
          <w:rFonts w:ascii="Times New Roman" w:hAnsi="Times New Roman" w:cs="Times New Roman"/>
          <w:sz w:val="28"/>
          <w:szCs w:val="28"/>
        </w:rPr>
        <w:t xml:space="preserve"> на исполнение указанных муниципальных контрактов в соответствии с требованиями, установленными </w:t>
      </w:r>
      <w:r w:rsidRPr="00B65E52">
        <w:rPr>
          <w:rFonts w:ascii="Times New Roman" w:hAnsi="Times New Roman" w:cs="Times New Roman"/>
          <w:sz w:val="28"/>
          <w:szCs w:val="28"/>
        </w:rPr>
        <w:t>Бюджетным</w:t>
      </w:r>
      <w:r w:rsidR="005316B1" w:rsidRPr="00B65E52">
        <w:rPr>
          <w:rFonts w:ascii="Times New Roman" w:hAnsi="Times New Roman" w:cs="Times New Roman"/>
          <w:sz w:val="28"/>
          <w:szCs w:val="28"/>
        </w:rPr>
        <w:t xml:space="preserve"> Кодексом;</w:t>
      </w:r>
    </w:p>
    <w:p w:rsidR="00B21F09" w:rsidRDefault="00B21F09" w:rsidP="00B21F09">
      <w:pPr>
        <w:spacing w:after="0" w:line="240" w:lineRule="auto"/>
        <w:ind w:firstLine="567"/>
        <w:jc w:val="both"/>
        <w:rPr>
          <w:rFonts w:ascii="Times New Roman" w:hAnsi="Times New Roman" w:cs="Times New Roman"/>
          <w:sz w:val="28"/>
          <w:szCs w:val="28"/>
        </w:rPr>
      </w:pPr>
      <w:bookmarkStart w:id="25" w:name="sub_2173014"/>
      <w:bookmarkEnd w:id="24"/>
      <w:proofErr w:type="gramStart"/>
      <w:r w:rsidRPr="00B21F09">
        <w:rPr>
          <w:rFonts w:ascii="Times New Roman" w:hAnsi="Times New Roman" w:cs="Times New Roman"/>
          <w:sz w:val="28"/>
          <w:szCs w:val="28"/>
        </w:rPr>
        <w:t>-</w:t>
      </w:r>
      <w:r w:rsidR="005316B1" w:rsidRPr="00B21F09">
        <w:rPr>
          <w:rFonts w:ascii="Times New Roman" w:hAnsi="Times New Roman" w:cs="Times New Roman"/>
          <w:sz w:val="28"/>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w:t>
      </w:r>
      <w:r w:rsidRPr="00B21F09">
        <w:rPr>
          <w:rFonts w:ascii="Times New Roman" w:hAnsi="Times New Roman" w:cs="Times New Roman"/>
          <w:sz w:val="28"/>
          <w:szCs w:val="28"/>
        </w:rPr>
        <w:t>указанный объект  муниципальной</w:t>
      </w:r>
      <w:r w:rsidR="005316B1" w:rsidRPr="00B21F09">
        <w:rPr>
          <w:rFonts w:ascii="Times New Roman" w:hAnsi="Times New Roman" w:cs="Times New Roman"/>
          <w:sz w:val="28"/>
          <w:szCs w:val="28"/>
        </w:rPr>
        <w:t xml:space="preserve"> собственности после внесения изменений в решени</w:t>
      </w:r>
      <w:r w:rsidRPr="00B21F09">
        <w:rPr>
          <w:rFonts w:ascii="Times New Roman" w:hAnsi="Times New Roman" w:cs="Times New Roman"/>
          <w:sz w:val="28"/>
          <w:szCs w:val="28"/>
        </w:rPr>
        <w:t>е</w:t>
      </w:r>
      <w:r w:rsidR="005316B1" w:rsidRPr="00B21F09">
        <w:rPr>
          <w:rFonts w:ascii="Times New Roman" w:hAnsi="Times New Roman" w:cs="Times New Roman"/>
          <w:sz w:val="28"/>
          <w:szCs w:val="28"/>
        </w:rPr>
        <w:t xml:space="preserve">, </w:t>
      </w:r>
      <w:r w:rsidRPr="00B21F09">
        <w:rPr>
          <w:rFonts w:ascii="Times New Roman" w:hAnsi="Times New Roman" w:cs="Times New Roman"/>
          <w:sz w:val="28"/>
          <w:szCs w:val="28"/>
        </w:rPr>
        <w:t xml:space="preserve"> </w:t>
      </w:r>
      <w:r w:rsidR="005316B1" w:rsidRPr="00B21F09">
        <w:rPr>
          <w:rFonts w:ascii="Times New Roman" w:hAnsi="Times New Roman" w:cs="Times New Roman"/>
          <w:sz w:val="28"/>
          <w:szCs w:val="28"/>
        </w:rPr>
        <w:t>муниципальные контракты или соглашения о предоставлении субсидий на осуществление капитальных вложений.</w:t>
      </w:r>
      <w:bookmarkStart w:id="26" w:name="sub_217312"/>
      <w:bookmarkEnd w:id="25"/>
      <w:proofErr w:type="gramEnd"/>
    </w:p>
    <w:p w:rsidR="005316B1" w:rsidRPr="00B21F09" w:rsidRDefault="005316B1" w:rsidP="00B21F09">
      <w:pPr>
        <w:spacing w:after="0" w:line="240" w:lineRule="auto"/>
        <w:ind w:firstLine="567"/>
        <w:jc w:val="both"/>
        <w:rPr>
          <w:rFonts w:ascii="Times New Roman" w:hAnsi="Times New Roman" w:cs="Times New Roman"/>
          <w:sz w:val="28"/>
          <w:szCs w:val="28"/>
        </w:rPr>
      </w:pPr>
      <w:r w:rsidRPr="00B21F09">
        <w:rPr>
          <w:rFonts w:ascii="Times New Roman" w:hAnsi="Times New Roman" w:cs="Times New Roman"/>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w:t>
      </w:r>
      <w:r w:rsidR="00B21F09" w:rsidRPr="00B21F09">
        <w:rPr>
          <w:rFonts w:ascii="Times New Roman" w:hAnsi="Times New Roman" w:cs="Times New Roman"/>
          <w:sz w:val="28"/>
          <w:szCs w:val="28"/>
        </w:rPr>
        <w:t xml:space="preserve"> обслуживание муниципального</w:t>
      </w:r>
      <w:r w:rsidRPr="00B21F09">
        <w:rPr>
          <w:rFonts w:ascii="Times New Roman" w:hAnsi="Times New Roman" w:cs="Times New Roman"/>
          <w:sz w:val="28"/>
          <w:szCs w:val="28"/>
        </w:rPr>
        <w:t xml:space="preserve"> долга, для увеличения иных бюджетных ассигновани</w:t>
      </w:r>
      <w:r w:rsidR="00B21F09" w:rsidRPr="00B21F09">
        <w:rPr>
          <w:rFonts w:ascii="Times New Roman" w:hAnsi="Times New Roman" w:cs="Times New Roman"/>
          <w:sz w:val="28"/>
          <w:szCs w:val="28"/>
        </w:rPr>
        <w:t xml:space="preserve">й без внесения изменений в </w:t>
      </w:r>
      <w:r w:rsidRPr="00B21F09">
        <w:rPr>
          <w:rFonts w:ascii="Times New Roman" w:hAnsi="Times New Roman" w:cs="Times New Roman"/>
          <w:sz w:val="28"/>
          <w:szCs w:val="28"/>
        </w:rPr>
        <w:t xml:space="preserve"> решение о бюджете</w:t>
      </w:r>
      <w:r w:rsidR="00B21F09" w:rsidRPr="00B21F09">
        <w:rPr>
          <w:rFonts w:ascii="Times New Roman" w:hAnsi="Times New Roman" w:cs="Times New Roman"/>
          <w:sz w:val="28"/>
          <w:szCs w:val="28"/>
        </w:rPr>
        <w:t xml:space="preserve"> муниципального образования</w:t>
      </w:r>
      <w:r w:rsidRPr="00B21F09">
        <w:rPr>
          <w:rFonts w:ascii="Times New Roman" w:hAnsi="Times New Roman" w:cs="Times New Roman"/>
          <w:sz w:val="28"/>
          <w:szCs w:val="28"/>
        </w:rPr>
        <w:t xml:space="preserve"> не допускается.</w:t>
      </w:r>
    </w:p>
    <w:bookmarkEnd w:id="2"/>
    <w:bookmarkEnd w:id="26"/>
    <w:p w:rsidR="006E6128" w:rsidRPr="00CF0A45" w:rsidRDefault="00B21F09" w:rsidP="006E6128">
      <w:pPr>
        <w:tabs>
          <w:tab w:val="left" w:pos="567"/>
        </w:tabs>
        <w:ind w:firstLine="567"/>
        <w:jc w:val="both"/>
        <w:rPr>
          <w:rFonts w:ascii="Times New Roman" w:hAnsi="Times New Roman" w:cs="Times New Roman"/>
          <w:sz w:val="28"/>
          <w:szCs w:val="28"/>
        </w:rPr>
      </w:pPr>
      <w:r>
        <w:t xml:space="preserve"> </w:t>
      </w:r>
    </w:p>
    <w:p w:rsidR="00CF0A45" w:rsidRDefault="00CF0A45" w:rsidP="00CF0A45">
      <w:pPr>
        <w:ind w:left="567"/>
      </w:pPr>
      <w:r>
        <w:t xml:space="preserve"> </w:t>
      </w:r>
      <w:bookmarkStart w:id="27" w:name="_GoBack"/>
      <w:bookmarkEnd w:id="27"/>
    </w:p>
    <w:p w:rsidR="00CF0A45" w:rsidRDefault="00CF0A45" w:rsidP="00CF0A45">
      <w:pPr>
        <w:pStyle w:val="a3"/>
        <w:ind w:left="927"/>
      </w:pPr>
    </w:p>
    <w:p w:rsidR="00CF0A45" w:rsidRDefault="00CF0A45" w:rsidP="00CF0A45">
      <w:pPr>
        <w:pStyle w:val="a3"/>
        <w:ind w:left="927"/>
      </w:pPr>
    </w:p>
    <w:p w:rsidR="00CF0A45" w:rsidRDefault="00CF0A45" w:rsidP="00CF0A45">
      <w:pPr>
        <w:pStyle w:val="a3"/>
        <w:ind w:left="927"/>
      </w:pPr>
    </w:p>
    <w:p w:rsidR="00CF0A45" w:rsidRDefault="00CF0A45" w:rsidP="00CF0A45">
      <w:pPr>
        <w:pStyle w:val="aa"/>
        <w:ind w:left="5104"/>
        <w:rPr>
          <w:color w:val="000000"/>
          <w:sz w:val="16"/>
          <w:szCs w:val="16"/>
        </w:rPr>
      </w:pPr>
      <w:bookmarkStart w:id="28" w:name="sub_15808"/>
      <w:bookmarkEnd w:id="0"/>
      <w:r>
        <w:rPr>
          <w:color w:val="000000"/>
          <w:sz w:val="16"/>
          <w:szCs w:val="16"/>
        </w:rPr>
        <w:t xml:space="preserve">  </w:t>
      </w:r>
    </w:p>
    <w:bookmarkEnd w:id="28"/>
    <w:p w:rsidR="008E01F6" w:rsidRPr="00B74CAD" w:rsidRDefault="0070464D" w:rsidP="00CF0A45">
      <w:pPr>
        <w:suppressAutoHyphens/>
        <w:spacing w:after="0" w:line="240" w:lineRule="auto"/>
        <w:jc w:val="center"/>
        <w:rPr>
          <w:rFonts w:ascii="Times New Roman" w:eastAsia="Times New Roman" w:hAnsi="Times New Roman" w:cs="Times New Roman"/>
          <w:sz w:val="28"/>
          <w:szCs w:val="28"/>
          <w:lang w:eastAsia="hi-IN" w:bidi="hi-IN"/>
        </w:rPr>
      </w:pPr>
      <w:r w:rsidRPr="00B74CAD">
        <w:rPr>
          <w:rFonts w:ascii="Times New Roman" w:eastAsia="Times New Roman" w:hAnsi="Times New Roman" w:cs="Times New Roman"/>
          <w:sz w:val="28"/>
          <w:szCs w:val="28"/>
          <w:lang w:eastAsia="hi-IN" w:bidi="hi-IN"/>
        </w:rPr>
        <w:t xml:space="preserve">                              </w:t>
      </w:r>
      <w:r w:rsidR="00B74CAD">
        <w:rPr>
          <w:rFonts w:ascii="Times New Roman" w:eastAsia="Times New Roman" w:hAnsi="Times New Roman" w:cs="Times New Roman"/>
          <w:sz w:val="28"/>
          <w:szCs w:val="28"/>
          <w:lang w:eastAsia="hi-IN" w:bidi="hi-IN"/>
        </w:rPr>
        <w:t xml:space="preserve">   </w:t>
      </w:r>
    </w:p>
    <w:sectPr w:rsidR="008E01F6" w:rsidRPr="00B74CAD" w:rsidSect="00D136E9">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AB8"/>
    <w:multiLevelType w:val="hybridMultilevel"/>
    <w:tmpl w:val="6678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63601"/>
    <w:multiLevelType w:val="hybridMultilevel"/>
    <w:tmpl w:val="658290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34F05"/>
    <w:multiLevelType w:val="hybridMultilevel"/>
    <w:tmpl w:val="8FD424EE"/>
    <w:lvl w:ilvl="0" w:tplc="ACDE2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9C0A15"/>
    <w:multiLevelType w:val="hybridMultilevel"/>
    <w:tmpl w:val="32E252B8"/>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A3EE1"/>
    <w:multiLevelType w:val="hybridMultilevel"/>
    <w:tmpl w:val="95E0159E"/>
    <w:lvl w:ilvl="0" w:tplc="D2746CF6">
      <w:start w:val="1"/>
      <w:numFmt w:val="decimal"/>
      <w:lvlText w:val="%1."/>
      <w:lvlJc w:val="left"/>
      <w:pPr>
        <w:ind w:left="5464"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E427AD"/>
    <w:multiLevelType w:val="hybridMultilevel"/>
    <w:tmpl w:val="858CAE2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nsid w:val="271E6DD0"/>
    <w:multiLevelType w:val="multilevel"/>
    <w:tmpl w:val="6B225D0A"/>
    <w:lvl w:ilvl="0">
      <w:start w:val="1"/>
      <w:numFmt w:val="decimal"/>
      <w:lvlText w:val="%1."/>
      <w:lvlJc w:val="left"/>
      <w:pPr>
        <w:ind w:left="720" w:hanging="360"/>
      </w:pPr>
      <w:rPr>
        <w:rFonts w:hint="default"/>
        <w:b/>
      </w:rPr>
    </w:lvl>
    <w:lvl w:ilvl="1">
      <w:start w:val="1"/>
      <w:numFmt w:val="decimal"/>
      <w:isLgl/>
      <w:lvlText w:val="%1.%2."/>
      <w:lvlJc w:val="left"/>
      <w:pPr>
        <w:ind w:left="1368" w:hanging="72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88" w:hanging="1800"/>
      </w:pPr>
      <w:rPr>
        <w:rFonts w:hint="default"/>
      </w:rPr>
    </w:lvl>
    <w:lvl w:ilvl="7">
      <w:start w:val="1"/>
      <w:numFmt w:val="decimal"/>
      <w:isLgl/>
      <w:lvlText w:val="%1.%2.%3.%4.%5.%6.%7.%8."/>
      <w:lvlJc w:val="left"/>
      <w:pPr>
        <w:ind w:left="4176" w:hanging="1800"/>
      </w:pPr>
      <w:rPr>
        <w:rFonts w:hint="default"/>
      </w:rPr>
    </w:lvl>
    <w:lvl w:ilvl="8">
      <w:start w:val="1"/>
      <w:numFmt w:val="decimal"/>
      <w:isLgl/>
      <w:lvlText w:val="%1.%2.%3.%4.%5.%6.%7.%8.%9."/>
      <w:lvlJc w:val="left"/>
      <w:pPr>
        <w:ind w:left="4824" w:hanging="2160"/>
      </w:pPr>
      <w:rPr>
        <w:rFonts w:hint="default"/>
      </w:rPr>
    </w:lvl>
  </w:abstractNum>
  <w:abstractNum w:abstractNumId="7">
    <w:nsid w:val="45A04F70"/>
    <w:multiLevelType w:val="hybridMultilevel"/>
    <w:tmpl w:val="8FD424EE"/>
    <w:lvl w:ilvl="0" w:tplc="ACDE2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6363FB4"/>
    <w:multiLevelType w:val="hybridMultilevel"/>
    <w:tmpl w:val="2F7CF8D4"/>
    <w:lvl w:ilvl="0" w:tplc="EAFA21B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2B957ED"/>
    <w:multiLevelType w:val="hybridMultilevel"/>
    <w:tmpl w:val="D0468D5C"/>
    <w:lvl w:ilvl="0" w:tplc="193A4E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5430B34"/>
    <w:multiLevelType w:val="hybridMultilevel"/>
    <w:tmpl w:val="410CFD14"/>
    <w:lvl w:ilvl="0" w:tplc="42AC23A8">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D4754E4"/>
    <w:multiLevelType w:val="hybridMultilevel"/>
    <w:tmpl w:val="F6C45F46"/>
    <w:lvl w:ilvl="0" w:tplc="9A2AAC38">
      <w:start w:val="1"/>
      <w:numFmt w:val="decimal"/>
      <w:lvlText w:val="%1."/>
      <w:lvlJc w:val="left"/>
      <w:pPr>
        <w:ind w:left="5464"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0"/>
  </w:num>
  <w:num w:numId="3">
    <w:abstractNumId w:val="3"/>
  </w:num>
  <w:num w:numId="4">
    <w:abstractNumId w:val="8"/>
  </w:num>
  <w:num w:numId="5">
    <w:abstractNumId w:val="10"/>
  </w:num>
  <w:num w:numId="6">
    <w:abstractNumId w:val="6"/>
  </w:num>
  <w:num w:numId="7">
    <w:abstractNumId w:val="1"/>
  </w:num>
  <w:num w:numId="8">
    <w:abstractNumId w:val="5"/>
  </w:num>
  <w:num w:numId="9">
    <w:abstractNumId w:val="2"/>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4D"/>
    <w:rsid w:val="00003F61"/>
    <w:rsid w:val="000604EA"/>
    <w:rsid w:val="0006618C"/>
    <w:rsid w:val="000919DD"/>
    <w:rsid w:val="000B1660"/>
    <w:rsid w:val="000D2590"/>
    <w:rsid w:val="00133A5A"/>
    <w:rsid w:val="001931D3"/>
    <w:rsid w:val="001A117E"/>
    <w:rsid w:val="001A2ABD"/>
    <w:rsid w:val="001B2124"/>
    <w:rsid w:val="001D7CB1"/>
    <w:rsid w:val="001E20E2"/>
    <w:rsid w:val="00213242"/>
    <w:rsid w:val="00214890"/>
    <w:rsid w:val="00220B64"/>
    <w:rsid w:val="002E1917"/>
    <w:rsid w:val="003301CD"/>
    <w:rsid w:val="0034231D"/>
    <w:rsid w:val="00346000"/>
    <w:rsid w:val="003956A6"/>
    <w:rsid w:val="003A318D"/>
    <w:rsid w:val="003A3318"/>
    <w:rsid w:val="003B017A"/>
    <w:rsid w:val="003D4FF9"/>
    <w:rsid w:val="003E6532"/>
    <w:rsid w:val="003F25F6"/>
    <w:rsid w:val="0040505D"/>
    <w:rsid w:val="00410038"/>
    <w:rsid w:val="00423C9A"/>
    <w:rsid w:val="00433238"/>
    <w:rsid w:val="004358A6"/>
    <w:rsid w:val="00463856"/>
    <w:rsid w:val="00467BC3"/>
    <w:rsid w:val="00481F76"/>
    <w:rsid w:val="004A1348"/>
    <w:rsid w:val="004B2FA2"/>
    <w:rsid w:val="004E175C"/>
    <w:rsid w:val="004F411E"/>
    <w:rsid w:val="005065D2"/>
    <w:rsid w:val="0052152C"/>
    <w:rsid w:val="005316B1"/>
    <w:rsid w:val="00537E80"/>
    <w:rsid w:val="0054047C"/>
    <w:rsid w:val="0054610C"/>
    <w:rsid w:val="00577810"/>
    <w:rsid w:val="005846C4"/>
    <w:rsid w:val="005A5502"/>
    <w:rsid w:val="005B317D"/>
    <w:rsid w:val="005B3C3C"/>
    <w:rsid w:val="005F091C"/>
    <w:rsid w:val="00613C35"/>
    <w:rsid w:val="006409D0"/>
    <w:rsid w:val="0064258C"/>
    <w:rsid w:val="00645A17"/>
    <w:rsid w:val="00671B18"/>
    <w:rsid w:val="006A767E"/>
    <w:rsid w:val="006B1BFC"/>
    <w:rsid w:val="006B6306"/>
    <w:rsid w:val="006C4ED9"/>
    <w:rsid w:val="006C62D3"/>
    <w:rsid w:val="006E6128"/>
    <w:rsid w:val="0070464D"/>
    <w:rsid w:val="007621A8"/>
    <w:rsid w:val="00772FAD"/>
    <w:rsid w:val="007924FF"/>
    <w:rsid w:val="0079489C"/>
    <w:rsid w:val="007B58D2"/>
    <w:rsid w:val="007D31B7"/>
    <w:rsid w:val="00830604"/>
    <w:rsid w:val="00832321"/>
    <w:rsid w:val="008741E2"/>
    <w:rsid w:val="008743B6"/>
    <w:rsid w:val="008777D6"/>
    <w:rsid w:val="008940F5"/>
    <w:rsid w:val="008B63D1"/>
    <w:rsid w:val="008C7DC6"/>
    <w:rsid w:val="008D09D8"/>
    <w:rsid w:val="008D56D7"/>
    <w:rsid w:val="008E01F6"/>
    <w:rsid w:val="008F0227"/>
    <w:rsid w:val="00966100"/>
    <w:rsid w:val="00966440"/>
    <w:rsid w:val="009B214E"/>
    <w:rsid w:val="009F212B"/>
    <w:rsid w:val="00A01B65"/>
    <w:rsid w:val="00A056E6"/>
    <w:rsid w:val="00A27744"/>
    <w:rsid w:val="00AD07C2"/>
    <w:rsid w:val="00AD2D07"/>
    <w:rsid w:val="00B21F09"/>
    <w:rsid w:val="00B36143"/>
    <w:rsid w:val="00B36AD3"/>
    <w:rsid w:val="00B4500F"/>
    <w:rsid w:val="00B45553"/>
    <w:rsid w:val="00B5420B"/>
    <w:rsid w:val="00B57AF6"/>
    <w:rsid w:val="00B65E52"/>
    <w:rsid w:val="00B74CAD"/>
    <w:rsid w:val="00B8351E"/>
    <w:rsid w:val="00BA23C9"/>
    <w:rsid w:val="00C05CDE"/>
    <w:rsid w:val="00C37326"/>
    <w:rsid w:val="00C46B37"/>
    <w:rsid w:val="00C5759E"/>
    <w:rsid w:val="00C61DA2"/>
    <w:rsid w:val="00C748FC"/>
    <w:rsid w:val="00C76F9B"/>
    <w:rsid w:val="00CB25A4"/>
    <w:rsid w:val="00CF0A45"/>
    <w:rsid w:val="00CF2FA6"/>
    <w:rsid w:val="00D065BC"/>
    <w:rsid w:val="00D11FE3"/>
    <w:rsid w:val="00D136E9"/>
    <w:rsid w:val="00D1585F"/>
    <w:rsid w:val="00D37BAB"/>
    <w:rsid w:val="00DC3724"/>
    <w:rsid w:val="00DE1AB1"/>
    <w:rsid w:val="00DF451F"/>
    <w:rsid w:val="00E116E7"/>
    <w:rsid w:val="00E71065"/>
    <w:rsid w:val="00E763E5"/>
    <w:rsid w:val="00EB4884"/>
    <w:rsid w:val="00EB6A5F"/>
    <w:rsid w:val="00EF0A7A"/>
    <w:rsid w:val="00F627C6"/>
    <w:rsid w:val="00F857F0"/>
    <w:rsid w:val="00FF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C76F9B"/>
    <w:pPr>
      <w:spacing w:before="100" w:beforeAutospacing="1" w:after="100" w:afterAutospacing="1" w:line="288" w:lineRule="atLeast"/>
      <w:outlineLvl w:val="3"/>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12B"/>
    <w:pPr>
      <w:ind w:left="720"/>
      <w:contextualSpacing/>
    </w:pPr>
  </w:style>
  <w:style w:type="paragraph" w:styleId="a4">
    <w:name w:val="Balloon Text"/>
    <w:basedOn w:val="a"/>
    <w:link w:val="a5"/>
    <w:uiPriority w:val="99"/>
    <w:semiHidden/>
    <w:unhideWhenUsed/>
    <w:rsid w:val="00C05C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5CDE"/>
    <w:rPr>
      <w:rFonts w:ascii="Tahoma" w:hAnsi="Tahoma" w:cs="Tahoma"/>
      <w:sz w:val="16"/>
      <w:szCs w:val="16"/>
    </w:rPr>
  </w:style>
  <w:style w:type="paragraph" w:customStyle="1" w:styleId="ConsPlusCell">
    <w:name w:val="ConsPlusCell"/>
    <w:rsid w:val="008E01F6"/>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ConsNormal">
    <w:name w:val="ConsNormal"/>
    <w:rsid w:val="005A55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rsid w:val="00C76F9B"/>
    <w:rPr>
      <w:rFonts w:ascii="Tahoma" w:eastAsia="Times New Roman" w:hAnsi="Tahoma" w:cs="Tahoma"/>
      <w:b/>
      <w:bCs/>
      <w:sz w:val="24"/>
      <w:szCs w:val="24"/>
      <w:lang w:eastAsia="ru-RU"/>
    </w:rPr>
  </w:style>
  <w:style w:type="paragraph" w:styleId="2">
    <w:name w:val="Body Text Indent 2"/>
    <w:basedOn w:val="a"/>
    <w:link w:val="20"/>
    <w:rsid w:val="004B2FA2"/>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4B2FA2"/>
    <w:rPr>
      <w:rFonts w:ascii="Times New Roman" w:eastAsia="Times New Roman" w:hAnsi="Times New Roman" w:cs="Times New Roman"/>
      <w:sz w:val="28"/>
      <w:szCs w:val="28"/>
      <w:lang w:eastAsia="ru-RU"/>
    </w:rPr>
  </w:style>
  <w:style w:type="paragraph" w:styleId="a6">
    <w:name w:val="Body Text Indent"/>
    <w:basedOn w:val="a"/>
    <w:link w:val="a7"/>
    <w:uiPriority w:val="99"/>
    <w:semiHidden/>
    <w:unhideWhenUsed/>
    <w:rsid w:val="001A117E"/>
    <w:pPr>
      <w:spacing w:after="120"/>
      <w:ind w:left="283"/>
    </w:pPr>
  </w:style>
  <w:style w:type="character" w:customStyle="1" w:styleId="a7">
    <w:name w:val="Основной текст с отступом Знак"/>
    <w:basedOn w:val="a0"/>
    <w:link w:val="a6"/>
    <w:uiPriority w:val="99"/>
    <w:semiHidden/>
    <w:rsid w:val="001A117E"/>
  </w:style>
  <w:style w:type="paragraph" w:customStyle="1" w:styleId="ConsPlusNormal">
    <w:name w:val="ConsPlusNormal"/>
    <w:rsid w:val="00537E8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874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uiPriority w:val="99"/>
    <w:rsid w:val="00D37BAB"/>
    <w:rPr>
      <w:b w:val="0"/>
      <w:bCs w:val="0"/>
      <w:color w:val="106BBE"/>
    </w:rPr>
  </w:style>
  <w:style w:type="character" w:customStyle="1" w:styleId="a9">
    <w:name w:val="Цветовое выделение"/>
    <w:uiPriority w:val="99"/>
    <w:rsid w:val="00CF0A45"/>
    <w:rPr>
      <w:b/>
      <w:bCs/>
      <w:color w:val="26282F"/>
    </w:rPr>
  </w:style>
  <w:style w:type="paragraph" w:customStyle="1" w:styleId="aa">
    <w:name w:val="Комментарий"/>
    <w:basedOn w:val="a"/>
    <w:next w:val="a"/>
    <w:uiPriority w:val="99"/>
    <w:rsid w:val="00CF0A4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CF0A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C76F9B"/>
    <w:pPr>
      <w:spacing w:before="100" w:beforeAutospacing="1" w:after="100" w:afterAutospacing="1" w:line="288" w:lineRule="atLeast"/>
      <w:outlineLvl w:val="3"/>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12B"/>
    <w:pPr>
      <w:ind w:left="720"/>
      <w:contextualSpacing/>
    </w:pPr>
  </w:style>
  <w:style w:type="paragraph" w:styleId="a4">
    <w:name w:val="Balloon Text"/>
    <w:basedOn w:val="a"/>
    <w:link w:val="a5"/>
    <w:uiPriority w:val="99"/>
    <w:semiHidden/>
    <w:unhideWhenUsed/>
    <w:rsid w:val="00C05C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5CDE"/>
    <w:rPr>
      <w:rFonts w:ascii="Tahoma" w:hAnsi="Tahoma" w:cs="Tahoma"/>
      <w:sz w:val="16"/>
      <w:szCs w:val="16"/>
    </w:rPr>
  </w:style>
  <w:style w:type="paragraph" w:customStyle="1" w:styleId="ConsPlusCell">
    <w:name w:val="ConsPlusCell"/>
    <w:rsid w:val="008E01F6"/>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ConsNormal">
    <w:name w:val="ConsNormal"/>
    <w:rsid w:val="005A55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rsid w:val="00C76F9B"/>
    <w:rPr>
      <w:rFonts w:ascii="Tahoma" w:eastAsia="Times New Roman" w:hAnsi="Tahoma" w:cs="Tahoma"/>
      <w:b/>
      <w:bCs/>
      <w:sz w:val="24"/>
      <w:szCs w:val="24"/>
      <w:lang w:eastAsia="ru-RU"/>
    </w:rPr>
  </w:style>
  <w:style w:type="paragraph" w:styleId="2">
    <w:name w:val="Body Text Indent 2"/>
    <w:basedOn w:val="a"/>
    <w:link w:val="20"/>
    <w:rsid w:val="004B2FA2"/>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4B2FA2"/>
    <w:rPr>
      <w:rFonts w:ascii="Times New Roman" w:eastAsia="Times New Roman" w:hAnsi="Times New Roman" w:cs="Times New Roman"/>
      <w:sz w:val="28"/>
      <w:szCs w:val="28"/>
      <w:lang w:eastAsia="ru-RU"/>
    </w:rPr>
  </w:style>
  <w:style w:type="paragraph" w:styleId="a6">
    <w:name w:val="Body Text Indent"/>
    <w:basedOn w:val="a"/>
    <w:link w:val="a7"/>
    <w:uiPriority w:val="99"/>
    <w:semiHidden/>
    <w:unhideWhenUsed/>
    <w:rsid w:val="001A117E"/>
    <w:pPr>
      <w:spacing w:after="120"/>
      <w:ind w:left="283"/>
    </w:pPr>
  </w:style>
  <w:style w:type="character" w:customStyle="1" w:styleId="a7">
    <w:name w:val="Основной текст с отступом Знак"/>
    <w:basedOn w:val="a0"/>
    <w:link w:val="a6"/>
    <w:uiPriority w:val="99"/>
    <w:semiHidden/>
    <w:rsid w:val="001A117E"/>
  </w:style>
  <w:style w:type="paragraph" w:customStyle="1" w:styleId="ConsPlusNormal">
    <w:name w:val="ConsPlusNormal"/>
    <w:rsid w:val="00537E8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874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uiPriority w:val="99"/>
    <w:rsid w:val="00D37BAB"/>
    <w:rPr>
      <w:b w:val="0"/>
      <w:bCs w:val="0"/>
      <w:color w:val="106BBE"/>
    </w:rPr>
  </w:style>
  <w:style w:type="character" w:customStyle="1" w:styleId="a9">
    <w:name w:val="Цветовое выделение"/>
    <w:uiPriority w:val="99"/>
    <w:rsid w:val="00CF0A45"/>
    <w:rPr>
      <w:b/>
      <w:bCs/>
      <w:color w:val="26282F"/>
    </w:rPr>
  </w:style>
  <w:style w:type="paragraph" w:customStyle="1" w:styleId="aa">
    <w:name w:val="Комментарий"/>
    <w:basedOn w:val="a"/>
    <w:next w:val="a"/>
    <w:uiPriority w:val="99"/>
    <w:rsid w:val="00CF0A4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CF0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30606.1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1290626.2000" TargetMode="External"/><Relationship Id="rId12" Type="http://schemas.openxmlformats.org/officeDocument/2006/relationships/hyperlink" Target="garantF1://70308460.1003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7307875.1003422" TargetMode="External"/><Relationship Id="rId5" Type="http://schemas.openxmlformats.org/officeDocument/2006/relationships/settings" Target="settings.xml"/><Relationship Id="rId10" Type="http://schemas.openxmlformats.org/officeDocument/2006/relationships/hyperlink" Target="garantF1://70308460.2000" TargetMode="External"/><Relationship Id="rId4" Type="http://schemas.microsoft.com/office/2007/relationships/stylesWithEffects" Target="stylesWithEffects.xml"/><Relationship Id="rId9" Type="http://schemas.openxmlformats.org/officeDocument/2006/relationships/hyperlink" Target="garantF1://71309728.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5442-D454-47C7-99B4-D569D217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5</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56</cp:revision>
  <cp:lastPrinted>2017-01-10T09:27:00Z</cp:lastPrinted>
  <dcterms:created xsi:type="dcterms:W3CDTF">2014-02-27T04:01:00Z</dcterms:created>
  <dcterms:modified xsi:type="dcterms:W3CDTF">2017-01-10T09:29:00Z</dcterms:modified>
</cp:coreProperties>
</file>