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  <w:r w:rsidR="00775FBD">
        <w:rPr>
          <w:sz w:val="28"/>
          <w:szCs w:val="28"/>
        </w:rPr>
        <w:t xml:space="preserve">                                               ПРОЕКТ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2F35" w:rsidRDefault="00352F35" w:rsidP="00352F3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третьего созыва      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>от  ____________  № _____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352F35" w:rsidRDefault="00352F35" w:rsidP="00352F35">
      <w:pPr>
        <w:rPr>
          <w:sz w:val="28"/>
          <w:szCs w:val="28"/>
        </w:rPr>
      </w:pPr>
    </w:p>
    <w:p w:rsidR="00352F35" w:rsidRDefault="00352F35" w:rsidP="00352F35">
      <w:pPr>
        <w:pStyle w:val="a3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8"/>
          <w:szCs w:val="28"/>
        </w:rPr>
      </w:pP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решение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от 16.01.2020  № 153 «Об утверждении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«О муниципальном земельном контроле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352F35" w:rsidRDefault="00352F35" w:rsidP="00352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28.05.2020 № 165.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прокурора  № 07-01-2020 от 30.06.2020 на решение  Совета депутатов 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 от  28.05.2020 № 165</w:t>
      </w:r>
      <w:r w:rsidRPr="0035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депутатов 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352F35" w:rsidRPr="00352F35" w:rsidRDefault="00352F35" w:rsidP="00352F3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52F35">
        <w:rPr>
          <w:sz w:val="28"/>
          <w:szCs w:val="28"/>
          <w:lang w:val="ru-RU"/>
        </w:rPr>
        <w:t>Внести изменения в приложение к р</w:t>
      </w:r>
      <w:r w:rsidRPr="00352F35">
        <w:rPr>
          <w:bCs/>
          <w:sz w:val="28"/>
          <w:szCs w:val="28"/>
          <w:lang w:val="ru-RU"/>
        </w:rPr>
        <w:t xml:space="preserve">ешению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 w:rsidRPr="00352F3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</w:t>
      </w:r>
      <w:r w:rsidRPr="00352F35">
        <w:rPr>
          <w:bCs/>
          <w:sz w:val="28"/>
          <w:szCs w:val="28"/>
        </w:rPr>
        <w:t xml:space="preserve"> </w:t>
      </w:r>
      <w:proofErr w:type="spellStart"/>
      <w:r w:rsidRPr="00352F35">
        <w:rPr>
          <w:bCs/>
          <w:sz w:val="28"/>
          <w:szCs w:val="28"/>
        </w:rPr>
        <w:t>Сакмарского</w:t>
      </w:r>
      <w:proofErr w:type="spellEnd"/>
      <w:r w:rsidRPr="00352F35">
        <w:rPr>
          <w:bCs/>
          <w:sz w:val="28"/>
          <w:szCs w:val="28"/>
        </w:rPr>
        <w:t xml:space="preserve"> района Оренбургской области </w:t>
      </w:r>
      <w:r w:rsidRPr="00352F35">
        <w:rPr>
          <w:sz w:val="28"/>
          <w:szCs w:val="28"/>
        </w:rPr>
        <w:t xml:space="preserve">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сельсовет» с последующими изменениями от  28.05.2020 № 165  следующие изменения:</w:t>
      </w:r>
    </w:p>
    <w:p w:rsidR="00775FBD" w:rsidRDefault="00775FBD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Пункт 5 дополнить подпунктом:</w:t>
      </w:r>
    </w:p>
    <w:p w:rsidR="00775FBD" w:rsidRPr="00352F35" w:rsidRDefault="00775FBD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На основании статьи 6 Федерального закона РФ № 98-ФЗ от 01.04.2020 «О внесении изменений в отдельные законодательные акты РФ по вопросам предупреждения и ликвидации чрезвычайных ситуаций» установить ограничения на проверки в отношении субъектов малого и среднего предпринимательства в период с 1 апреля по 31 декабря 2020 года.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решения оставляю за собой.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352F35" w:rsidRDefault="00352F35" w:rsidP="00775F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35" w:rsidRDefault="00352F35" w:rsidP="00352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52F35" w:rsidRDefault="00352F35" w:rsidP="00352F3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Н.Н.Рябов</w:t>
      </w:r>
    </w:p>
    <w:p w:rsidR="00352F35" w:rsidRDefault="00352F35" w:rsidP="00775F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</w:t>
      </w:r>
      <w:r w:rsidR="00775FBD">
        <w:rPr>
          <w:sz w:val="28"/>
          <w:szCs w:val="28"/>
        </w:rPr>
        <w:t>в</w:t>
      </w:r>
    </w:p>
    <w:p w:rsidR="000D25F5" w:rsidRDefault="000D25F5"/>
    <w:sectPr w:rsidR="000D25F5" w:rsidSect="000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432"/>
    <w:multiLevelType w:val="multilevel"/>
    <w:tmpl w:val="997CA1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F35"/>
    <w:rsid w:val="000D25F5"/>
    <w:rsid w:val="00352F35"/>
    <w:rsid w:val="0077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52F35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2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F35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352F35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2020-06-30T08:25:00Z</dcterms:created>
  <dcterms:modified xsi:type="dcterms:W3CDTF">2020-06-30T09:01:00Z</dcterms:modified>
</cp:coreProperties>
</file>