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A9" w:rsidRPr="00A41F9B" w:rsidRDefault="000724A9" w:rsidP="000724A9">
      <w:pPr>
        <w:pStyle w:val="2"/>
        <w:tabs>
          <w:tab w:val="clear" w:pos="4320"/>
          <w:tab w:val="left" w:pos="7066"/>
        </w:tabs>
        <w:ind w:right="141"/>
        <w:jc w:val="left"/>
        <w:rPr>
          <w:rFonts w:eastAsia="Arial Unicode MS"/>
          <w:b w:val="0"/>
          <w:szCs w:val="20"/>
          <w:lang w:val="ru-RU"/>
        </w:rPr>
      </w:pPr>
      <w:r>
        <w:rPr>
          <w:rFonts w:eastAsia="Arial Unicode MS"/>
          <w:szCs w:val="20"/>
          <w:lang w:val="ru-RU"/>
        </w:rPr>
        <w:t xml:space="preserve">         </w:t>
      </w:r>
      <w:r w:rsidRPr="00A41F9B">
        <w:rPr>
          <w:rFonts w:eastAsia="Arial Unicode MS"/>
          <w:b w:val="0"/>
          <w:szCs w:val="20"/>
        </w:rPr>
        <w:t>С</w:t>
      </w:r>
      <w:r w:rsidR="00A41F9B">
        <w:rPr>
          <w:rFonts w:eastAsia="Arial Unicode MS"/>
          <w:b w:val="0"/>
          <w:szCs w:val="20"/>
          <w:lang w:val="ru-RU"/>
        </w:rPr>
        <w:t>овет депутатов</w:t>
      </w:r>
      <w:r w:rsidRPr="00A41F9B">
        <w:rPr>
          <w:rFonts w:eastAsia="Arial Unicode MS"/>
          <w:b w:val="0"/>
          <w:caps/>
          <w:szCs w:val="20"/>
          <w:lang w:val="ru-RU"/>
        </w:rPr>
        <w:tab/>
      </w:r>
    </w:p>
    <w:p w:rsidR="000724A9" w:rsidRPr="00A41F9B" w:rsidRDefault="000724A9" w:rsidP="000724A9">
      <w:pPr>
        <w:pStyle w:val="2"/>
        <w:tabs>
          <w:tab w:val="clear" w:pos="4320"/>
          <w:tab w:val="left" w:pos="7455"/>
        </w:tabs>
        <w:ind w:right="5385"/>
        <w:rPr>
          <w:rFonts w:eastAsia="Arial Unicode MS"/>
          <w:b w:val="0"/>
          <w:caps/>
          <w:szCs w:val="20"/>
          <w:lang w:val="ru-RU"/>
        </w:rPr>
      </w:pPr>
      <w:r w:rsidRPr="00A41F9B">
        <w:rPr>
          <w:rFonts w:eastAsia="Arial Unicode MS"/>
          <w:b w:val="0"/>
          <w:szCs w:val="20"/>
        </w:rPr>
        <w:t>муниципального образования</w:t>
      </w:r>
    </w:p>
    <w:p w:rsidR="000724A9" w:rsidRPr="00A41F9B" w:rsidRDefault="00A412AB" w:rsidP="000724A9">
      <w:pPr>
        <w:pStyle w:val="2"/>
        <w:tabs>
          <w:tab w:val="left" w:pos="708"/>
        </w:tabs>
        <w:ind w:right="5385"/>
        <w:rPr>
          <w:rFonts w:eastAsia="Arial Unicode MS"/>
          <w:b w:val="0"/>
          <w:caps/>
          <w:szCs w:val="20"/>
        </w:rPr>
      </w:pPr>
      <w:proofErr w:type="spellStart"/>
      <w:r w:rsidRPr="00A41F9B">
        <w:rPr>
          <w:rFonts w:eastAsia="Arial Unicode MS"/>
          <w:b w:val="0"/>
          <w:szCs w:val="20"/>
          <w:lang w:val="ru-RU"/>
        </w:rPr>
        <w:t>Архипо</w:t>
      </w:r>
      <w:r w:rsidR="000724A9" w:rsidRPr="00A41F9B">
        <w:rPr>
          <w:rFonts w:eastAsia="Arial Unicode MS"/>
          <w:b w:val="0"/>
          <w:szCs w:val="20"/>
        </w:rPr>
        <w:t>вский</w:t>
      </w:r>
      <w:proofErr w:type="spellEnd"/>
      <w:r w:rsidR="000724A9" w:rsidRPr="00A41F9B">
        <w:rPr>
          <w:rFonts w:eastAsia="Arial Unicode MS"/>
          <w:b w:val="0"/>
          <w:szCs w:val="20"/>
        </w:rPr>
        <w:t xml:space="preserve"> сельсовет</w:t>
      </w:r>
    </w:p>
    <w:p w:rsidR="000724A9" w:rsidRPr="00A41F9B" w:rsidRDefault="000724A9" w:rsidP="000724A9">
      <w:pPr>
        <w:ind w:right="5385"/>
        <w:jc w:val="center"/>
        <w:rPr>
          <w:rFonts w:eastAsia="Arial Unicode MS"/>
        </w:rPr>
      </w:pPr>
      <w:r w:rsidRPr="00A41F9B">
        <w:rPr>
          <w:rFonts w:eastAsia="Arial Unicode MS"/>
        </w:rPr>
        <w:t>Сакмарского района</w:t>
      </w:r>
    </w:p>
    <w:p w:rsidR="000724A9" w:rsidRPr="00A41F9B" w:rsidRDefault="000724A9" w:rsidP="000724A9">
      <w:pPr>
        <w:ind w:right="5385"/>
        <w:jc w:val="center"/>
        <w:rPr>
          <w:rFonts w:eastAsia="Arial Unicode MS"/>
        </w:rPr>
      </w:pPr>
      <w:r w:rsidRPr="00A41F9B">
        <w:rPr>
          <w:rFonts w:eastAsia="Arial Unicode MS"/>
        </w:rPr>
        <w:t>Оренбургской области</w:t>
      </w:r>
    </w:p>
    <w:p w:rsidR="000724A9" w:rsidRDefault="000724A9" w:rsidP="000724A9">
      <w:pPr>
        <w:ind w:right="5385"/>
        <w:jc w:val="center"/>
        <w:rPr>
          <w:rFonts w:eastAsia="Arial Unicode MS"/>
        </w:rPr>
      </w:pPr>
      <w:r>
        <w:rPr>
          <w:rFonts w:eastAsia="Arial Unicode MS"/>
        </w:rPr>
        <w:t>второй созыв</w:t>
      </w:r>
    </w:p>
    <w:p w:rsidR="000724A9" w:rsidRPr="00A41F9B" w:rsidRDefault="00205A92" w:rsidP="000724A9">
      <w:pPr>
        <w:pStyle w:val="2"/>
        <w:tabs>
          <w:tab w:val="clear" w:pos="4320"/>
          <w:tab w:val="left" w:pos="8460"/>
        </w:tabs>
        <w:spacing w:line="276" w:lineRule="auto"/>
        <w:ind w:right="5385"/>
        <w:rPr>
          <w:rFonts w:eastAsia="Arial Unicode MS"/>
          <w:b w:val="0"/>
          <w:spacing w:val="60"/>
          <w:lang w:val="ru-RU"/>
        </w:rPr>
      </w:pPr>
      <w:r w:rsidRPr="00205A92">
        <w:rPr>
          <w:b w:val="0"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38.5pt;margin-top:12.35pt;width:83.15pt;height:26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" filled="f" stroked="f">
            <v:textbox style="mso-next-textbox:#Поле 2">
              <w:txbxContent>
                <w:p w:rsidR="00A41F9B" w:rsidRDefault="00E02D4C" w:rsidP="000724A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№ 144</w:t>
                  </w:r>
                </w:p>
                <w:p w:rsidR="00A41F9B" w:rsidRDefault="00A41F9B" w:rsidP="000724A9">
                  <w:pPr>
                    <w:rPr>
                      <w:sz w:val="32"/>
                      <w:szCs w:val="32"/>
                    </w:rPr>
                  </w:pPr>
                </w:p>
                <w:p w:rsidR="000724A9" w:rsidRDefault="00A41F9B" w:rsidP="000724A9">
                  <w:pPr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14411     12</w:t>
                  </w:r>
                  <w:r w:rsidR="000724A9"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Pr="00205A92">
        <w:rPr>
          <w:b w:val="0"/>
          <w:noProof/>
          <w:lang w:val="ru-RU" w:eastAsia="ru-RU"/>
        </w:rPr>
        <w:pict>
          <v:shape id="Поле 1" o:spid="_x0000_s1027" type="#_x0000_t202" style="position:absolute;left:0;text-align:left;margin-left:6.45pt;margin-top:12.35pt;width:96.75pt;height:26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NewwIAAMA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" filled="f" stroked="f">
            <v:textbox style="mso-next-textbox:#Поле 1">
              <w:txbxContent>
                <w:p w:rsidR="000724A9" w:rsidRDefault="00A41F9B" w:rsidP="00A41F9B">
                  <w:pPr>
                    <w:rPr>
                      <w:rFonts w:ascii="Calibri" w:hAnsi="Calibri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12.11.2</w:t>
                  </w:r>
                  <w:r w:rsidR="000724A9">
                    <w:rPr>
                      <w:sz w:val="32"/>
                      <w:szCs w:val="32"/>
                    </w:rPr>
                    <w:t>0</w:t>
                  </w:r>
                  <w:r>
                    <w:rPr>
                      <w:sz w:val="32"/>
                      <w:szCs w:val="32"/>
                    </w:rPr>
                    <w:t>14</w:t>
                  </w:r>
                </w:p>
              </w:txbxContent>
            </v:textbox>
          </v:shape>
        </w:pict>
      </w:r>
      <w:r w:rsidR="000724A9" w:rsidRPr="00A41F9B">
        <w:rPr>
          <w:rFonts w:eastAsia="Arial Unicode MS"/>
          <w:b w:val="0"/>
          <w:spacing w:val="60"/>
        </w:rPr>
        <w:t>РЕШЕНИЕ</w:t>
      </w:r>
      <w:bookmarkStart w:id="0" w:name="_GoBack"/>
      <w:bookmarkEnd w:id="0"/>
    </w:p>
    <w:p w:rsidR="000724A9" w:rsidRPr="00A41F9B" w:rsidRDefault="00A41F9B" w:rsidP="000724A9">
      <w:pPr>
        <w:pStyle w:val="2"/>
        <w:tabs>
          <w:tab w:val="clear" w:pos="4320"/>
          <w:tab w:val="left" w:pos="8460"/>
        </w:tabs>
        <w:spacing w:line="276" w:lineRule="auto"/>
        <w:ind w:right="5385"/>
        <w:rPr>
          <w:rFonts w:eastAsia="Arial Unicode MS"/>
          <w:b w:val="0"/>
          <w:lang w:val="ru-RU"/>
        </w:rPr>
      </w:pPr>
      <w:r>
        <w:rPr>
          <w:rFonts w:eastAsia="Arial Unicode MS"/>
          <w:b w:val="0"/>
          <w:lang w:val="ru-RU"/>
        </w:rPr>
        <w:t xml:space="preserve"> </w:t>
      </w:r>
    </w:p>
    <w:p w:rsidR="000724A9" w:rsidRDefault="000724A9" w:rsidP="00A412AB">
      <w:pPr>
        <w:spacing w:line="276" w:lineRule="auto"/>
        <w:ind w:right="5385"/>
        <w:rPr>
          <w:rFonts w:eastAsia="Arial Unicode MS"/>
          <w:sz w:val="20"/>
          <w:szCs w:val="20"/>
        </w:rPr>
      </w:pPr>
    </w:p>
    <w:p w:rsidR="000724A9" w:rsidRDefault="000724A9" w:rsidP="000724A9">
      <w:pPr>
        <w:pStyle w:val="1"/>
        <w:spacing w:before="0" w:after="0"/>
        <w:ind w:right="3685"/>
        <w:rPr>
          <w:rFonts w:ascii="Times New Roman" w:hAnsi="Times New Roman" w:cs="Times New Roman"/>
          <w:b w:val="0"/>
          <w:sz w:val="28"/>
          <w:szCs w:val="28"/>
        </w:rPr>
      </w:pPr>
    </w:p>
    <w:p w:rsidR="000724A9" w:rsidRDefault="000724A9" w:rsidP="000724A9"/>
    <w:p w:rsidR="000724A9" w:rsidRDefault="000724A9" w:rsidP="000724A9">
      <w:pPr>
        <w:tabs>
          <w:tab w:val="left" w:pos="709"/>
        </w:tabs>
        <w:ind w:right="3685" w:firstLine="851"/>
        <w:jc w:val="both"/>
        <w:rPr>
          <w:bCs/>
          <w:noProof/>
          <w:kern w:val="32"/>
          <w:szCs w:val="28"/>
        </w:rPr>
      </w:pPr>
      <w:r>
        <w:rPr>
          <w:bCs/>
          <w:noProof/>
          <w:kern w:val="32"/>
          <w:szCs w:val="28"/>
        </w:rPr>
        <w:t>Об утверждении Положения об административной комиссии при администрации му</w:t>
      </w:r>
      <w:r w:rsidR="00A412AB">
        <w:rPr>
          <w:bCs/>
          <w:noProof/>
          <w:kern w:val="32"/>
          <w:szCs w:val="28"/>
        </w:rPr>
        <w:t>ниципального образования Архипо</w:t>
      </w:r>
      <w:r>
        <w:rPr>
          <w:bCs/>
          <w:noProof/>
          <w:kern w:val="32"/>
          <w:szCs w:val="28"/>
        </w:rPr>
        <w:t xml:space="preserve">вский сельсовет Сакмарского района Оренбургской области </w:t>
      </w:r>
    </w:p>
    <w:p w:rsidR="000724A9" w:rsidRDefault="000724A9" w:rsidP="000724A9">
      <w:pPr>
        <w:tabs>
          <w:tab w:val="left" w:pos="709"/>
        </w:tabs>
        <w:jc w:val="both"/>
        <w:rPr>
          <w:szCs w:val="28"/>
        </w:rPr>
      </w:pPr>
    </w:p>
    <w:p w:rsidR="000724A9" w:rsidRDefault="000724A9" w:rsidP="000724A9">
      <w:pPr>
        <w:tabs>
          <w:tab w:val="left" w:pos="709"/>
        </w:tabs>
        <w:jc w:val="both"/>
        <w:rPr>
          <w:szCs w:val="28"/>
        </w:rPr>
      </w:pPr>
    </w:p>
    <w:p w:rsidR="000724A9" w:rsidRPr="00A41F9B" w:rsidRDefault="000724A9" w:rsidP="00A41F9B">
      <w:pPr>
        <w:tabs>
          <w:tab w:val="left" w:pos="709"/>
        </w:tabs>
        <w:ind w:firstLine="709"/>
        <w:jc w:val="both"/>
        <w:rPr>
          <w:bCs/>
        </w:rPr>
      </w:pPr>
      <w:r>
        <w:t xml:space="preserve"> В соответствии с Законом Оренбургской области от 16.03.2009 №2818/606-</w:t>
      </w:r>
      <w:r>
        <w:rPr>
          <w:lang w:val="en-US"/>
        </w:rPr>
        <w:t>IV</w:t>
      </w:r>
      <w:r>
        <w:t xml:space="preserve">-ОЗ «О наделении органов местного самоуправления  Оренбургской области государственными полномочиями по созданию административных комиссий», </w:t>
      </w:r>
      <w:r>
        <w:rPr>
          <w:bCs/>
        </w:rPr>
        <w:t>Совет депутатов  муниципального образования</w:t>
      </w:r>
      <w:r>
        <w:rPr>
          <w:b/>
          <w:bCs/>
        </w:rPr>
        <w:t xml:space="preserve"> </w:t>
      </w:r>
      <w:r w:rsidR="00A412AB">
        <w:rPr>
          <w:bCs/>
        </w:rPr>
        <w:t>Архипо</w:t>
      </w:r>
      <w:r>
        <w:rPr>
          <w:bCs/>
        </w:rPr>
        <w:t>вский сельсовет</w:t>
      </w:r>
      <w:r w:rsidR="00A41F9B">
        <w:rPr>
          <w:bCs/>
        </w:rPr>
        <w:t xml:space="preserve">  </w:t>
      </w:r>
      <w:r w:rsidRPr="00A41F9B">
        <w:rPr>
          <w:bCs/>
        </w:rPr>
        <w:t>РЕШИЛ:</w:t>
      </w:r>
    </w:p>
    <w:p w:rsidR="000724A9" w:rsidRPr="00A41F9B" w:rsidRDefault="000724A9" w:rsidP="000724A9">
      <w:pPr>
        <w:tabs>
          <w:tab w:val="left" w:pos="709"/>
        </w:tabs>
        <w:ind w:firstLine="709"/>
        <w:jc w:val="center"/>
        <w:rPr>
          <w:bCs/>
        </w:rPr>
      </w:pPr>
    </w:p>
    <w:p w:rsidR="000724A9" w:rsidRDefault="000724A9" w:rsidP="00A41F9B">
      <w:pPr>
        <w:numPr>
          <w:ilvl w:val="0"/>
          <w:numId w:val="1"/>
        </w:numPr>
        <w:tabs>
          <w:tab w:val="left" w:pos="709"/>
        </w:tabs>
        <w:ind w:left="0" w:firstLine="567"/>
        <w:jc w:val="both"/>
      </w:pPr>
      <w:r>
        <w:rPr>
          <w:szCs w:val="28"/>
        </w:rPr>
        <w:t xml:space="preserve">Утвердить Положение об административной комиссии при администрации муниципального образования </w:t>
      </w:r>
      <w:r w:rsidR="00A412AB">
        <w:rPr>
          <w:szCs w:val="28"/>
        </w:rPr>
        <w:t>Архипо</w:t>
      </w:r>
      <w:r>
        <w:rPr>
          <w:szCs w:val="28"/>
        </w:rPr>
        <w:t xml:space="preserve">вский сельсовет Сакмарского района Оренбургской области, </w:t>
      </w:r>
      <w:r>
        <w:t>согласно приложению 1;</w:t>
      </w:r>
    </w:p>
    <w:p w:rsidR="000724A9" w:rsidRDefault="000724A9" w:rsidP="00A41F9B">
      <w:pPr>
        <w:numPr>
          <w:ilvl w:val="0"/>
          <w:numId w:val="1"/>
        </w:numPr>
        <w:tabs>
          <w:tab w:val="left" w:pos="709"/>
        </w:tabs>
        <w:ind w:left="0" w:firstLine="567"/>
        <w:jc w:val="both"/>
      </w:pPr>
      <w:r>
        <w:rPr>
          <w:color w:val="000000"/>
        </w:rPr>
        <w:t>Решение вступает в силу с момента его обнародования.</w:t>
      </w:r>
    </w:p>
    <w:p w:rsidR="000724A9" w:rsidRDefault="00A412AB" w:rsidP="00A41F9B">
      <w:pPr>
        <w:tabs>
          <w:tab w:val="num" w:pos="0"/>
        </w:tabs>
        <w:ind w:firstLine="567"/>
        <w:jc w:val="both"/>
      </w:pPr>
      <w:r>
        <w:rPr>
          <w:szCs w:val="28"/>
        </w:rPr>
        <w:t xml:space="preserve"> </w:t>
      </w:r>
    </w:p>
    <w:p w:rsidR="000724A9" w:rsidRDefault="000724A9" w:rsidP="000724A9">
      <w:pPr>
        <w:tabs>
          <w:tab w:val="num" w:pos="0"/>
        </w:tabs>
        <w:jc w:val="both"/>
      </w:pPr>
    </w:p>
    <w:p w:rsidR="000724A9" w:rsidRDefault="000724A9" w:rsidP="000724A9">
      <w:pPr>
        <w:tabs>
          <w:tab w:val="num" w:pos="0"/>
        </w:tabs>
        <w:jc w:val="both"/>
      </w:pPr>
    </w:p>
    <w:p w:rsidR="000724A9" w:rsidRDefault="000724A9" w:rsidP="000724A9">
      <w:pPr>
        <w:tabs>
          <w:tab w:val="num" w:pos="0"/>
        </w:tabs>
        <w:jc w:val="both"/>
      </w:pPr>
    </w:p>
    <w:p w:rsidR="000724A9" w:rsidRDefault="000724A9" w:rsidP="000724A9">
      <w:pPr>
        <w:tabs>
          <w:tab w:val="left" w:pos="993"/>
        </w:tabs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0724A9" w:rsidRDefault="00A412AB" w:rsidP="00A412AB">
      <w:pPr>
        <w:rPr>
          <w:szCs w:val="28"/>
        </w:rPr>
      </w:pPr>
      <w:proofErr w:type="spellStart"/>
      <w:r>
        <w:rPr>
          <w:szCs w:val="28"/>
        </w:rPr>
        <w:t>Архиповский</w:t>
      </w:r>
      <w:proofErr w:type="spellEnd"/>
      <w:r>
        <w:rPr>
          <w:szCs w:val="28"/>
        </w:rPr>
        <w:t xml:space="preserve"> сельсовет                </w:t>
      </w:r>
      <w:r w:rsidR="000724A9">
        <w:rPr>
          <w:szCs w:val="28"/>
        </w:rPr>
        <w:t xml:space="preserve">                                           </w:t>
      </w:r>
      <w:r>
        <w:rPr>
          <w:szCs w:val="28"/>
        </w:rPr>
        <w:t>Н.Н.Рябов</w:t>
      </w:r>
    </w:p>
    <w:p w:rsidR="000724A9" w:rsidRDefault="000724A9" w:rsidP="000724A9">
      <w:pPr>
        <w:spacing w:line="360" w:lineRule="auto"/>
        <w:rPr>
          <w:szCs w:val="28"/>
        </w:rPr>
      </w:pPr>
    </w:p>
    <w:p w:rsidR="000724A9" w:rsidRDefault="000724A9" w:rsidP="000724A9">
      <w:pPr>
        <w:spacing w:line="360" w:lineRule="auto"/>
        <w:rPr>
          <w:szCs w:val="28"/>
        </w:rPr>
        <w:sectPr w:rsidR="000724A9">
          <w:pgSz w:w="11906" w:h="16838"/>
          <w:pgMar w:top="1134" w:right="850" w:bottom="1134" w:left="1701" w:header="708" w:footer="340" w:gutter="0"/>
          <w:cols w:space="720"/>
        </w:sectPr>
      </w:pPr>
    </w:p>
    <w:p w:rsidR="000724A9" w:rsidRDefault="000724A9" w:rsidP="000724A9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1 </w:t>
      </w:r>
    </w:p>
    <w:p w:rsidR="000724A9" w:rsidRDefault="000724A9" w:rsidP="000724A9">
      <w:pPr>
        <w:jc w:val="right"/>
        <w:rPr>
          <w:sz w:val="24"/>
        </w:rPr>
      </w:pPr>
      <w:r>
        <w:rPr>
          <w:sz w:val="24"/>
        </w:rPr>
        <w:t>к решению Совета депутатов</w:t>
      </w:r>
    </w:p>
    <w:p w:rsidR="00A412AB" w:rsidRDefault="000724A9" w:rsidP="000724A9">
      <w:pPr>
        <w:jc w:val="right"/>
        <w:rPr>
          <w:sz w:val="24"/>
        </w:rPr>
      </w:pPr>
      <w:r>
        <w:rPr>
          <w:sz w:val="24"/>
        </w:rPr>
        <w:t xml:space="preserve"> </w:t>
      </w:r>
      <w:r w:rsidR="00A412AB">
        <w:rPr>
          <w:sz w:val="24"/>
        </w:rPr>
        <w:t>муниципального образования</w:t>
      </w:r>
    </w:p>
    <w:p w:rsidR="000724A9" w:rsidRDefault="00A412AB" w:rsidP="000724A9">
      <w:pPr>
        <w:jc w:val="right"/>
        <w:rPr>
          <w:sz w:val="24"/>
        </w:rPr>
      </w:pPr>
      <w:r>
        <w:rPr>
          <w:sz w:val="24"/>
        </w:rPr>
        <w:t>Архипо</w:t>
      </w:r>
      <w:r w:rsidR="000724A9">
        <w:rPr>
          <w:sz w:val="24"/>
        </w:rPr>
        <w:t>вский сельсовет</w:t>
      </w:r>
    </w:p>
    <w:p w:rsidR="000724A9" w:rsidRDefault="00A41F9B" w:rsidP="000724A9">
      <w:pPr>
        <w:jc w:val="right"/>
        <w:rPr>
          <w:sz w:val="24"/>
        </w:rPr>
      </w:pPr>
      <w:r>
        <w:rPr>
          <w:sz w:val="24"/>
        </w:rPr>
        <w:t xml:space="preserve"> от 12.11.2014 </w:t>
      </w:r>
      <w:r w:rsidR="00A412AB">
        <w:rPr>
          <w:sz w:val="24"/>
        </w:rPr>
        <w:t xml:space="preserve"> №</w:t>
      </w:r>
      <w:r>
        <w:rPr>
          <w:sz w:val="24"/>
        </w:rPr>
        <w:t xml:space="preserve"> 144</w:t>
      </w:r>
    </w:p>
    <w:p w:rsidR="000724A9" w:rsidRPr="00A41F9B" w:rsidRDefault="000724A9" w:rsidP="000724A9">
      <w:pPr>
        <w:jc w:val="center"/>
        <w:rPr>
          <w:bCs/>
          <w:color w:val="000000"/>
          <w:spacing w:val="6"/>
          <w:szCs w:val="28"/>
        </w:rPr>
      </w:pPr>
    </w:p>
    <w:p w:rsidR="000724A9" w:rsidRPr="00A41F9B" w:rsidRDefault="000724A9" w:rsidP="000724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1F9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724A9" w:rsidRPr="00A41F9B" w:rsidRDefault="000724A9" w:rsidP="000724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1F9B">
        <w:rPr>
          <w:rFonts w:ascii="Times New Roman" w:hAnsi="Times New Roman" w:cs="Times New Roman"/>
          <w:b w:val="0"/>
          <w:sz w:val="28"/>
          <w:szCs w:val="28"/>
        </w:rPr>
        <w:t xml:space="preserve">об административной комиссии </w:t>
      </w:r>
    </w:p>
    <w:p w:rsidR="000724A9" w:rsidRPr="00A41F9B" w:rsidRDefault="000724A9" w:rsidP="000724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1F9B">
        <w:rPr>
          <w:rFonts w:ascii="Times New Roman" w:hAnsi="Times New Roman" w:cs="Times New Roman"/>
          <w:b w:val="0"/>
          <w:sz w:val="28"/>
          <w:szCs w:val="28"/>
        </w:rPr>
        <w:t xml:space="preserve">при администрации муниципального образования </w:t>
      </w:r>
      <w:r w:rsidR="00A412AB" w:rsidRPr="00A41F9B">
        <w:rPr>
          <w:rFonts w:ascii="Times New Roman" w:hAnsi="Times New Roman" w:cs="Times New Roman"/>
          <w:b w:val="0"/>
          <w:sz w:val="28"/>
          <w:szCs w:val="28"/>
        </w:rPr>
        <w:t xml:space="preserve">Архиповский </w:t>
      </w:r>
      <w:r w:rsidRPr="00A41F9B">
        <w:rPr>
          <w:rFonts w:ascii="Times New Roman" w:hAnsi="Times New Roman" w:cs="Times New Roman"/>
          <w:b w:val="0"/>
          <w:sz w:val="28"/>
          <w:szCs w:val="28"/>
        </w:rPr>
        <w:t xml:space="preserve">сельсовет Сакмарского района Оренбургской области  </w:t>
      </w:r>
    </w:p>
    <w:p w:rsidR="000724A9" w:rsidRPr="00A41F9B" w:rsidRDefault="000724A9" w:rsidP="000724A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24A9" w:rsidRPr="00A41F9B" w:rsidRDefault="000724A9" w:rsidP="000724A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1F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Административная комиссия муниципального образования </w:t>
      </w:r>
      <w:r w:rsidR="00A412AB">
        <w:rPr>
          <w:rFonts w:ascii="Times New Roman" w:hAnsi="Times New Roman" w:cs="Times New Roman"/>
          <w:sz w:val="28"/>
          <w:szCs w:val="28"/>
        </w:rPr>
        <w:t>Архипов</w:t>
      </w:r>
      <w:r>
        <w:rPr>
          <w:rFonts w:ascii="Times New Roman" w:hAnsi="Times New Roman" w:cs="Times New Roman"/>
          <w:sz w:val="28"/>
          <w:szCs w:val="28"/>
        </w:rPr>
        <w:t>ский сельсовет Сакмарского района Оренбургской области  (далее - комиссия) является коллегиальным органом, созданным в целях рассмотрения дел об административных правонарушениях в пределах полномочий, установленных областным законом "Об административных правонарушениях в Оренбургской области".</w:t>
      </w:r>
      <w:proofErr w:type="gramEnd"/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Комиссия осуществляет свою деятельность в соответствии с Кодексом Российской Федерации об административных правонарушениях, областным законом "Об административных правонарушениях в Оренбургской области", Положением об административной комиссии.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Задачами комиссии являются всестороннее, полное, объективное и своевременное рассмотрение дел об административных правонарушениях, разрешение их в строгом соответствии с законодательством, выявление причин и условий, способствующих совершению административных правонарушений.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Комиссия имеет печать и бланки со своим наименованием и действует на основании Положения об административной комиссии, утверждаемого Советом депутатов муниципального образования </w:t>
      </w:r>
      <w:r w:rsidR="00A412AB">
        <w:rPr>
          <w:rFonts w:ascii="Times New Roman" w:hAnsi="Times New Roman" w:cs="Times New Roman"/>
          <w:sz w:val="28"/>
          <w:szCs w:val="28"/>
        </w:rPr>
        <w:t>Архипо</w:t>
      </w:r>
      <w:r>
        <w:rPr>
          <w:rFonts w:ascii="Times New Roman" w:hAnsi="Times New Roman" w:cs="Times New Roman"/>
          <w:sz w:val="28"/>
          <w:szCs w:val="28"/>
        </w:rPr>
        <w:t>вский сельсовет Сакмарского района Оренбургской области.</w:t>
      </w:r>
    </w:p>
    <w:p w:rsidR="000724A9" w:rsidRDefault="000724A9" w:rsidP="000724A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24A9" w:rsidRPr="00A41F9B" w:rsidRDefault="000724A9" w:rsidP="000724A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1F9B">
        <w:rPr>
          <w:rFonts w:ascii="Times New Roman" w:hAnsi="Times New Roman" w:cs="Times New Roman"/>
          <w:sz w:val="28"/>
          <w:szCs w:val="28"/>
        </w:rPr>
        <w:t>2. Состав и порядок образования комиссии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Комиссия образуется постановлением муниципального образования Сакмарский район Сакмарского района Оренбургской области  в соответствии с Кодексом Российской Федерации об административных правонарушениях, областным законом «Об административных правонарушениях в Оренбургской области».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Комиссия образуется в составе председателя, заместителя председателя, ответственного секретаря и  4 членов комиссии.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</w:t>
      </w:r>
      <w:r w:rsidR="00A412AB">
        <w:rPr>
          <w:rFonts w:ascii="Times New Roman" w:hAnsi="Times New Roman" w:cs="Times New Roman"/>
          <w:sz w:val="28"/>
          <w:szCs w:val="28"/>
        </w:rPr>
        <w:t>омиссии могут входить депутаты 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 w:rsidR="00A412AB">
        <w:rPr>
          <w:rFonts w:ascii="Times New Roman" w:hAnsi="Times New Roman" w:cs="Times New Roman"/>
          <w:sz w:val="28"/>
          <w:szCs w:val="28"/>
        </w:rPr>
        <w:t>Архипо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сельсовет, представители администрации муниципального образования </w:t>
      </w:r>
      <w:r w:rsidR="00A412AB">
        <w:rPr>
          <w:rFonts w:ascii="Times New Roman" w:hAnsi="Times New Roman" w:cs="Times New Roman"/>
          <w:sz w:val="28"/>
          <w:szCs w:val="28"/>
        </w:rPr>
        <w:t>Архипо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сельсовет, представители органов и организаций, осуществляющих деятельность в сфере жилищно-коммунального хозяйства, благоустройства,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имуществом, обеспечения санитарного состояния, правоохранительных органов, представители общественности.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постановлением муниципального образования Сакмарский район Сакмарского района Оренбургской области.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Председатель, заместитель председателя, ответственный секретарь, и члены комиссии осуществляют свою деятельность на безвозмездной основе. Ответственный секретарь комиссии может осуществлять свою деятельность на постоянной основе.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Председатель комиссии: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 и организует ее работу;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комиссии вносит предложения по вопросам профилактики административных правонарушений органам государственной власти, органам местного самоуправления;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Кодексом Российской Федерации об административных правонарушениях и областным законом "Об административных правонарушениях в Оренбургской области".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Заместитель председателя комиссии: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поручения председателя комиссии;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обязанности председателя комиссии в его отсутствие;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для члена комиссии.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Ответственный секретарь комиссии: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пользуется полномочиями члена комиссии;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поручения председателя комиссии, его заместителя;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делопроизводство комиссии;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техническое обслуживание работы комиссии;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дела об административном правонарушении к рассмотрению на заседании комиссии;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оповещает членов комиссии и лиц, участвующих в производстве по делу об административном правонарушении, о времени и месте рассмотрения дела;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и оформление в соответствии с требованиями, установленными Кодексом Российской Федерации об административных правонарушениях, проектов постановлений, определений, выносимых комиссией по рассматриваемым делам об административных правонарушениях;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вручение либо отсылку копий постановлений по делам об административных правонарушениях;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лицами, участвующими в производстве по делу, иными физическими и юридическими лицами вынесенных комиссией постановлений, определений.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Заседания комиссии проводятся по мере необходимости, но не реже одного раза в квартал. При этом производство по делам об административных правонарушениях должно осуществляться в сроки,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установленные Кодексом Российской Федерации об административных правонарушениях.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4A9" w:rsidRDefault="000724A9" w:rsidP="000724A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724A9" w:rsidRPr="00A41F9B" w:rsidRDefault="000724A9" w:rsidP="000724A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1F9B">
        <w:rPr>
          <w:rFonts w:ascii="Times New Roman" w:hAnsi="Times New Roman" w:cs="Times New Roman"/>
          <w:sz w:val="28"/>
          <w:szCs w:val="28"/>
        </w:rPr>
        <w:t>3. Права и обязанности комиссии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осуществления своих полномочий комиссия имеет право: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запрашивать от должностных лиц органов государственной власти, органов местного самоуправления и организаций независимо от их организационно-правовых форм и форм собственности, находящихся на территории муниципального образования </w:t>
      </w:r>
      <w:r w:rsidR="00A412AB">
        <w:rPr>
          <w:rFonts w:ascii="Times New Roman" w:hAnsi="Times New Roman" w:cs="Times New Roman"/>
          <w:sz w:val="28"/>
          <w:szCs w:val="28"/>
        </w:rPr>
        <w:t xml:space="preserve">Архиповский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Сакмарского района, информацию и документы, необходимые для рассмотрения дела об административном правонарушении, приглашать указанных должностных и иных лиц на свои заседания для получения сведений по рассматриваемым делам;</w:t>
      </w:r>
      <w:proofErr w:type="gramEnd"/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должностных лиц и граждан для получения сведений по вопросам, относящимся к их компетенции;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решение о временном возложении обязанностей ответственного секретаря комиссии, а в случае его отсутствия - на одного из членов комиссии;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взаимодействовать с органами государственной власти и местного самоуправления, общественными объединениями и гражданами по вопросам, относящимся к их компетенции;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к лицу, совершившему административное правонарушение, одно из административных наказаний - предупреждение или штраф;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проверять существо дела до его рассмотрения путем сбора необходимых сведений.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осуществления своих полномочий комиссия обязана: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законодательство об административных правонарушениях;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сведения и отчеты о деятельности комиссии в областную административную комиссию;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государственным органам необходимую информацию и документы, связанные с осуществлением комиссией своих полномочий;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в пределах своей компетенции меры по выявлению и устранению причин и условий, способствующих совершению административных правонарушений;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повторных обращений и жалоб физических и юридических лиц на ненадлежащее осуществление комиссией своих полномочий.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4A9" w:rsidRPr="00A41F9B" w:rsidRDefault="000724A9" w:rsidP="000724A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1F9B">
        <w:rPr>
          <w:rFonts w:ascii="Times New Roman" w:hAnsi="Times New Roman" w:cs="Times New Roman"/>
          <w:sz w:val="28"/>
          <w:szCs w:val="28"/>
        </w:rPr>
        <w:t>4. Порядок осуществления комиссией производства по делам об административных правонарушениях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Комиссия рассматривает дела об административных правонарушениях в пределах полномочий, установленных областным законом "Об административных правонарушениях".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Комиссия осуществляет производство по делам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дела. При этом постановление по делу об административном правонарушении не может быть вынесено комиссией по истечении двух месяцев со дня совершения административного правонарушения.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Дела об административных правонарушениях подлежат открытому рассмотрению, за исключением случаев, предусмотренных действующим законодательством.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Заседание комиссии считается правомочным, если в нем участвует не менее половины ее состава.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открывает и ведет председатель комиссии, а в случае его отсутствия - заместитель председателя комиссии.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При рассмотрении комиссией дела об административном правонарушении составляется протокол.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подписывается председательствующим на заседании и ответственным секретарем комиссии.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По результатам рассмотрения дела об административном правонарушении комиссия выносит постановление или определение.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выносится в случаях: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административного наказания;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производства по делу об административном правонарушении по основаниям, предусмотренным Кодексом Российской Федерации об административных правонарушениях.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выносится в случаях: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передачи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действующим законодательством;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передачи дела на рассмотрение по подведомственности, если выяснено, что рассмотрение дела не относится к компетенции рассмотревшей его комиссии.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При вынесении постановления о назначении административного наказания комиссия назначает административное наказание - предупреждение или административный штраф в пределах, установленных областным законом "Об административных правонарушениях в Оренбургской области", с учетом характера совершенного административного правонарушения, личности виновного, его имущественного положения, имущественного и финансового положения юридического лица, обстоятельств, смягчающих и отягчающих административную ответственность.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 Постановление (определение) по делу об административном правонарушении, вынесенное комиссией, принимается простым большинством голосов членов комиссии, присутствующих на заседании.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Постановление (определение) по делу об административном правонарушении подписывается председательствующим на заседании комиссии.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Постановление по делу об административном правонарушении объявляется немедленно по окончании рассмотрения дела.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а также потерпевшему (по его просьбе) либо высылается указанным лицам в течение трех дней со дня вынесения постановления.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При установлении причин административного правонарушения и условий, способствовавших его совершению,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в комиссию.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Пересмотр постановлений по делам об административных правонарушениях, вынесенных комиссией, их вступление в законную силу и исполнение осуществляются в порядке и в сроки, установленные Кодексом Российской Федерации об административных правонарушениях.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Лицо, привлеченное к административной ответственности, обязано уплатить административный штраф в срок не позднее тридцати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Кодексом Российской Федерации об административных правонарушениях.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4A9" w:rsidRPr="00A41F9B" w:rsidRDefault="000724A9" w:rsidP="000724A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1F9B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власти, органами местного самоуправления, правоохранительными органами, иными органами и организациями, гражданами и их объединениями.</w:t>
      </w:r>
    </w:p>
    <w:p w:rsidR="000724A9" w:rsidRDefault="000724A9" w:rsidP="000724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Изменения и дополнения в настоящее Положение могут вноситься соответствующими решениями Совета депутатов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A412AB">
        <w:rPr>
          <w:rFonts w:ascii="Times New Roman" w:hAnsi="Times New Roman" w:cs="Times New Roman"/>
          <w:sz w:val="28"/>
          <w:szCs w:val="28"/>
        </w:rPr>
        <w:t>Архипо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 Сакмарского района Оренбургской области  </w:t>
      </w:r>
    </w:p>
    <w:p w:rsidR="000724A9" w:rsidRDefault="000724A9" w:rsidP="000724A9">
      <w:pPr>
        <w:jc w:val="both"/>
        <w:rPr>
          <w:szCs w:val="28"/>
        </w:rPr>
      </w:pPr>
    </w:p>
    <w:p w:rsidR="002F397D" w:rsidRDefault="002F397D"/>
    <w:sectPr w:rsidR="002F397D" w:rsidSect="0020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0007"/>
    <w:multiLevelType w:val="hybridMultilevel"/>
    <w:tmpl w:val="D444E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687B"/>
    <w:rsid w:val="000724A9"/>
    <w:rsid w:val="00205A92"/>
    <w:rsid w:val="002F397D"/>
    <w:rsid w:val="003A687B"/>
    <w:rsid w:val="00437557"/>
    <w:rsid w:val="009C5134"/>
    <w:rsid w:val="00A412AB"/>
    <w:rsid w:val="00A41F9B"/>
    <w:rsid w:val="00E0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724A9"/>
    <w:pPr>
      <w:keepNext/>
      <w:tabs>
        <w:tab w:val="left" w:pos="4320"/>
      </w:tabs>
      <w:ind w:right="5940"/>
      <w:jc w:val="center"/>
      <w:outlineLvl w:val="1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4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724A9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customStyle="1" w:styleId="ConsPlusNormal">
    <w:name w:val="ConsPlusNormal"/>
    <w:rsid w:val="00072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2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724A9"/>
    <w:pPr>
      <w:keepNext/>
      <w:tabs>
        <w:tab w:val="left" w:pos="4320"/>
      </w:tabs>
      <w:ind w:right="5940"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4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724A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rmal">
    <w:name w:val="ConsPlusNormal"/>
    <w:rsid w:val="00072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2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6</cp:revision>
  <cp:lastPrinted>2016-10-31T05:46:00Z</cp:lastPrinted>
  <dcterms:created xsi:type="dcterms:W3CDTF">2013-11-13T07:51:00Z</dcterms:created>
  <dcterms:modified xsi:type="dcterms:W3CDTF">2020-07-15T05:47:00Z</dcterms:modified>
</cp:coreProperties>
</file>