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E1" w:rsidRDefault="00193BE1" w:rsidP="0019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Администрация                            </w:t>
      </w:r>
      <w:r w:rsidR="003D753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753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93BE1" w:rsidRDefault="00193BE1" w:rsidP="0019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93BE1" w:rsidRDefault="00193BE1" w:rsidP="0019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93BE1" w:rsidRDefault="00193BE1" w:rsidP="0019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93BE1" w:rsidRDefault="00193BE1" w:rsidP="0019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193BE1" w:rsidRDefault="00193BE1" w:rsidP="0019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ПОСТАНОВЛЕНИЕ</w:t>
      </w:r>
    </w:p>
    <w:p w:rsidR="00193BE1" w:rsidRDefault="006430D2" w:rsidP="0019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от  </w:t>
      </w:r>
      <w:r w:rsidR="003D753A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3B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3BE1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53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B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93BE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93BE1" w:rsidRDefault="00193BE1" w:rsidP="0019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Архиповка</w:t>
      </w:r>
    </w:p>
    <w:p w:rsidR="00193BE1" w:rsidRDefault="00193BE1" w:rsidP="00193BE1">
      <w:pPr>
        <w:spacing w:after="0" w:line="120" w:lineRule="atLeast"/>
        <w:rPr>
          <w:rFonts w:ascii="Arial" w:hAnsi="Arial" w:cs="Arial"/>
        </w:rPr>
      </w:pPr>
    </w:p>
    <w:p w:rsidR="00193BE1" w:rsidRDefault="00193BE1" w:rsidP="00193B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</w:pPr>
    </w:p>
    <w:p w:rsidR="00193BE1" w:rsidRDefault="00193BE1" w:rsidP="00193BE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F40930" w:rsidRDefault="00F40930" w:rsidP="00F40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Cs w:val="24"/>
          <w:lang w:eastAsia="ru-RU"/>
        </w:rPr>
      </w:pPr>
      <w:r>
        <w:rPr>
          <w:rFonts w:ascii="Times New Roman" w:hAnsi="Times New Roman" w:cs="Times New Roman"/>
          <w:bCs/>
          <w:kern w:val="2"/>
          <w:szCs w:val="24"/>
          <w:lang w:eastAsia="ru-RU"/>
        </w:rPr>
        <w:t xml:space="preserve">О внесении изменений и </w:t>
      </w:r>
      <w:r w:rsidRPr="00F40930">
        <w:rPr>
          <w:rFonts w:ascii="Times New Roman" w:hAnsi="Times New Roman" w:cs="Times New Roman"/>
          <w:bCs/>
          <w:kern w:val="2"/>
          <w:szCs w:val="24"/>
          <w:lang w:eastAsia="ru-RU"/>
        </w:rPr>
        <w:t xml:space="preserve">уточнений </w:t>
      </w:r>
      <w:r>
        <w:rPr>
          <w:rFonts w:ascii="Times New Roman" w:hAnsi="Times New Roman" w:cs="Times New Roman"/>
          <w:bCs/>
          <w:kern w:val="2"/>
          <w:szCs w:val="24"/>
          <w:lang w:eastAsia="ru-RU"/>
        </w:rPr>
        <w:t xml:space="preserve">в постановление администрации </w:t>
      </w:r>
    </w:p>
    <w:p w:rsidR="00F40930" w:rsidRDefault="00F40930" w:rsidP="00F40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Cs w:val="24"/>
          <w:lang w:eastAsia="ru-RU"/>
        </w:rPr>
      </w:pPr>
      <w:r>
        <w:rPr>
          <w:rFonts w:ascii="Times New Roman" w:hAnsi="Times New Roman" w:cs="Times New Roman"/>
          <w:bCs/>
          <w:kern w:val="2"/>
          <w:szCs w:val="24"/>
          <w:lang w:eastAsia="ru-RU"/>
        </w:rPr>
        <w:t xml:space="preserve">от 25.01.2021 № 2-п «Об утверждении административного  регламента </w:t>
      </w:r>
    </w:p>
    <w:p w:rsidR="00F40930" w:rsidRDefault="00F40930" w:rsidP="00F409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 w:cs="Times New Roman"/>
          <w:bCs/>
          <w:kern w:val="2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hAnsi="Times New Roman"/>
          <w:kern w:val="2"/>
          <w:szCs w:val="24"/>
        </w:rPr>
        <w:t xml:space="preserve">«Выдача разрешения на выполнение </w:t>
      </w:r>
    </w:p>
    <w:p w:rsidR="00F40930" w:rsidRDefault="00F40930" w:rsidP="00F409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 xml:space="preserve">авиационных работ, парашютных прыжков, демонстрационных полетов воздушных судов, </w:t>
      </w:r>
    </w:p>
    <w:p w:rsidR="00F40930" w:rsidRDefault="00F40930" w:rsidP="00F40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Cs w:val="24"/>
          <w:lang w:eastAsia="ru-RU"/>
        </w:rPr>
      </w:pPr>
      <w:proofErr w:type="gramStart"/>
      <w:r>
        <w:rPr>
          <w:rFonts w:ascii="Times New Roman" w:hAnsi="Times New Roman"/>
          <w:kern w:val="2"/>
          <w:szCs w:val="24"/>
        </w:rPr>
        <w:t xml:space="preserve">полетов беспилотных летательных аппаратов, подъемов привязных аэростатов над населенными пунктами на территории муниципального образования </w:t>
      </w:r>
      <w:proofErr w:type="spellStart"/>
      <w:r>
        <w:rPr>
          <w:rFonts w:ascii="Times New Roman" w:hAnsi="Times New Roman"/>
          <w:kern w:val="2"/>
          <w:szCs w:val="24"/>
        </w:rPr>
        <w:t>Архиповский</w:t>
      </w:r>
      <w:proofErr w:type="spellEnd"/>
      <w:r>
        <w:rPr>
          <w:rFonts w:ascii="Times New Roman" w:hAnsi="Times New Roman"/>
          <w:kern w:val="2"/>
          <w:szCs w:val="24"/>
        </w:rPr>
        <w:t xml:space="preserve"> сельсовет, а также посадки (взлета) на расположенные в границах населенных пунктов на территории муниципального образования </w:t>
      </w:r>
      <w:proofErr w:type="spellStart"/>
      <w:r>
        <w:rPr>
          <w:rFonts w:ascii="Times New Roman" w:hAnsi="Times New Roman"/>
          <w:kern w:val="2"/>
          <w:szCs w:val="24"/>
        </w:rPr>
        <w:t>Архиповский</w:t>
      </w:r>
      <w:proofErr w:type="spellEnd"/>
      <w:r>
        <w:rPr>
          <w:rFonts w:ascii="Times New Roman" w:hAnsi="Times New Roman"/>
          <w:kern w:val="2"/>
          <w:szCs w:val="24"/>
        </w:rPr>
        <w:t xml:space="preserve"> сельсовет площадки, сведения о которых не опубликованы в документах </w:t>
      </w:r>
      <w:r>
        <w:rPr>
          <w:rFonts w:ascii="Times New Roman" w:hAnsi="Times New Roman" w:cs="Times New Roman"/>
          <w:bCs/>
          <w:kern w:val="2"/>
          <w:szCs w:val="24"/>
          <w:lang w:eastAsia="ru-RU"/>
        </w:rPr>
        <w:t>аэронавигационной информации</w:t>
      </w:r>
      <w:r>
        <w:rPr>
          <w:rFonts w:ascii="Times New Roman" w:hAnsi="Times New Roman"/>
          <w:kern w:val="2"/>
          <w:szCs w:val="24"/>
        </w:rPr>
        <w:t>»</w:t>
      </w:r>
      <w:proofErr w:type="gramEnd"/>
    </w:p>
    <w:p w:rsidR="00F40930" w:rsidRDefault="00F40930" w:rsidP="00F40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F40930" w:rsidRDefault="00F40930" w:rsidP="00F40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п. 49 Федеральных правил использования воздушного пространства  Российской Федерации, утвержденных постановлением Правительства Российской Федерации от 11.03.2010 № 138 (далее – Федеральные правила № 138), п. 40.5. Федеральных авиационных правил «Организация планирования использования воздушного пространства Российской федерации, утвержденных приказом Минтранса России от 16.01.2012 № 6 (далее – Федеральные авиационные правила № 6) и рассмотрев протест </w:t>
      </w:r>
      <w:r w:rsidRPr="00F40930">
        <w:rPr>
          <w:rFonts w:ascii="Times New Roman" w:hAnsi="Times New Roman" w:cs="Times New Roman"/>
          <w:kern w:val="2"/>
          <w:sz w:val="28"/>
          <w:szCs w:val="28"/>
        </w:rPr>
        <w:t>Оренбургской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транспортной прокуратуры от 24.02.2021 № 02-01-2021</w:t>
      </w:r>
      <w:r>
        <w:rPr>
          <w:rFonts w:ascii="Times New Roman" w:hAnsi="Times New Roman" w:cs="Times New Roman"/>
          <w:iCs/>
          <w:kern w:val="2"/>
          <w:sz w:val="28"/>
          <w:szCs w:val="28"/>
        </w:rPr>
        <w:t>:</w:t>
      </w:r>
    </w:p>
    <w:p w:rsidR="00F40930" w:rsidRDefault="00F40930" w:rsidP="00F40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40930" w:rsidRDefault="00F40930" w:rsidP="00F4093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1.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 xml:space="preserve">Внести в приложение к постановлению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61723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color w:val="061723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61723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color w:val="061723"/>
          <w:sz w:val="28"/>
          <w:szCs w:val="28"/>
        </w:rPr>
        <w:t xml:space="preserve"> района Оренбургской области от 25.01.2021 № 2-п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kern w:val="2"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на территории муниципального образования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района Оренбургской области, а также посадки (взлета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 xml:space="preserve">на расположенные в границах населенных пунктов на территории муниципального образования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района Оренбургской области площадки, сведения о которых не опубликованы в документах 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ru-RU"/>
        </w:rPr>
        <w:t>аэронавигационной информации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F40930" w:rsidRDefault="00F40930" w:rsidP="00F409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 пункт 1 изложить в новой редакции:</w:t>
      </w:r>
    </w:p>
    <w:p w:rsidR="00F40930" w:rsidRDefault="00F40930" w:rsidP="00F4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«1. В зависимости от максимальной взлетной массы с точки зрения применяемого регулирования можно выделить три категории беспилотных воздушных судов:</w:t>
      </w:r>
    </w:p>
    <w:p w:rsidR="00F40930" w:rsidRDefault="00F40930" w:rsidP="00F4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-беспилотные летательные аппараты с максимальной взлетной массой до 250 граммов;</w:t>
      </w:r>
    </w:p>
    <w:p w:rsidR="00F40930" w:rsidRDefault="00F40930" w:rsidP="00F4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беспилотные летательные аппараты с максимальной взлетной массой от 25 граммов  до 30 килограммов;</w:t>
      </w:r>
    </w:p>
    <w:p w:rsidR="00F40930" w:rsidRDefault="00F40930" w:rsidP="00F4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беспилотные летательные аппараты с максимальной взлетной массой свыше 30 килограммов.</w:t>
      </w:r>
    </w:p>
    <w:p w:rsidR="00F40930" w:rsidRPr="006430D2" w:rsidRDefault="006430D2" w:rsidP="00F4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F40930" w:rsidRPr="006430D2">
        <w:rPr>
          <w:rFonts w:ascii="Times New Roman" w:hAnsi="Times New Roman" w:cs="Times New Roman"/>
          <w:sz w:val="28"/>
          <w:szCs w:val="28"/>
        </w:rPr>
        <w:t>Беспилотные воздушные суда с максимальной взлетной массой от 250 граммов до 30 килограммов подлежит учету в соответствии с Правилами, утвержденными постановлением Правительства Российской Федерации от 25.05.2019 № 658.</w:t>
      </w:r>
    </w:p>
    <w:p w:rsidR="00F40930" w:rsidRPr="006430D2" w:rsidRDefault="006430D2" w:rsidP="00F4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0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0930" w:rsidRPr="006430D2">
        <w:rPr>
          <w:rFonts w:ascii="Times New Roman" w:hAnsi="Times New Roman" w:cs="Times New Roman"/>
          <w:sz w:val="28"/>
          <w:szCs w:val="28"/>
        </w:rPr>
        <w:t>Беспилотные воздушные суда с максимальной взлетной массой до 250 граммов учету в государственных органах не подлежит</w:t>
      </w:r>
      <w:proofErr w:type="gramStart"/>
      <w:r w:rsidR="00F40930" w:rsidRPr="006430D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40930" w:rsidRDefault="00F40930" w:rsidP="00F4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 Контроль исполнения настоящего постановления оставляю за собой.</w:t>
      </w:r>
    </w:p>
    <w:p w:rsidR="00F40930" w:rsidRDefault="00F40930" w:rsidP="00F4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 Постановление вступает в силу после его обнародования.</w:t>
      </w:r>
    </w:p>
    <w:p w:rsidR="00F40930" w:rsidRDefault="00F40930" w:rsidP="00F40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"/>
          <w:sz w:val="28"/>
          <w:szCs w:val="28"/>
          <w:lang w:eastAsia="ru-RU"/>
        </w:rPr>
      </w:pPr>
    </w:p>
    <w:p w:rsidR="00F40930" w:rsidRDefault="00F40930" w:rsidP="00F40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"/>
          <w:sz w:val="28"/>
          <w:szCs w:val="28"/>
          <w:lang w:eastAsia="ru-RU"/>
        </w:rPr>
      </w:pPr>
    </w:p>
    <w:p w:rsidR="00F40930" w:rsidRDefault="00F40930" w:rsidP="00F40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"/>
          <w:sz w:val="28"/>
          <w:szCs w:val="28"/>
          <w:lang w:eastAsia="ru-RU"/>
        </w:rPr>
      </w:pPr>
    </w:p>
    <w:p w:rsidR="00F40930" w:rsidRDefault="00F40930" w:rsidP="00F40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Глава муниципального образования </w:t>
      </w:r>
    </w:p>
    <w:p w:rsidR="00F40930" w:rsidRDefault="00F40930" w:rsidP="00F40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сельсовет                                                               Н.Н. Рябов </w:t>
      </w:r>
    </w:p>
    <w:p w:rsidR="00F40930" w:rsidRDefault="00F40930" w:rsidP="00F40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F40930" w:rsidRDefault="00F40930" w:rsidP="00F40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F40930" w:rsidRDefault="00F40930" w:rsidP="00F40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F40930" w:rsidRDefault="00F40930" w:rsidP="00F40930"/>
    <w:p w:rsidR="009F429C" w:rsidRDefault="009F429C" w:rsidP="00F40930">
      <w:pPr>
        <w:autoSpaceDE w:val="0"/>
        <w:autoSpaceDN w:val="0"/>
        <w:adjustRightInd w:val="0"/>
        <w:spacing w:after="0" w:line="240" w:lineRule="auto"/>
      </w:pPr>
    </w:p>
    <w:sectPr w:rsidR="009F429C" w:rsidSect="009F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3BE1"/>
    <w:rsid w:val="000634C5"/>
    <w:rsid w:val="00193BE1"/>
    <w:rsid w:val="0031103C"/>
    <w:rsid w:val="003D753A"/>
    <w:rsid w:val="00583A9A"/>
    <w:rsid w:val="005D3C21"/>
    <w:rsid w:val="006430D2"/>
    <w:rsid w:val="00764B8A"/>
    <w:rsid w:val="009F429C"/>
    <w:rsid w:val="00EC15A8"/>
    <w:rsid w:val="00F347AF"/>
    <w:rsid w:val="00F40930"/>
    <w:rsid w:val="00FB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E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2021-03-19T11:42:00Z</cp:lastPrinted>
  <dcterms:created xsi:type="dcterms:W3CDTF">2021-03-17T04:53:00Z</dcterms:created>
  <dcterms:modified xsi:type="dcterms:W3CDTF">2021-04-07T04:51:00Z</dcterms:modified>
</cp:coreProperties>
</file>