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ayout w:type="fixed"/>
        <w:tblLook w:val="01E0"/>
      </w:tblPr>
      <w:tblGrid>
        <w:gridCol w:w="4859"/>
        <w:gridCol w:w="5041"/>
      </w:tblGrid>
      <w:tr w:rsidR="00D90E60" w:rsidTr="00D90E60">
        <w:tc>
          <w:tcPr>
            <w:tcW w:w="4859" w:type="dxa"/>
          </w:tcPr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24.11.2023  № 255-п</w:t>
            </w:r>
          </w:p>
          <w:p w:rsidR="00D90E60" w:rsidRDefault="00D90E60" w:rsidP="00D90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D90E60" w:rsidRDefault="00D90E60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D90E60" w:rsidRDefault="00D90E60">
            <w:pPr>
              <w:spacing w:line="276" w:lineRule="auto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D90E60" w:rsidRDefault="00D90E60" w:rsidP="00D90E60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D90E60" w:rsidRDefault="00D90E60" w:rsidP="00D90E60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4A5BC3" w:rsidRDefault="00D90E60" w:rsidP="00D90E60">
      <w:pPr>
        <w:pStyle w:val="a3"/>
        <w:ind w:right="3862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внесении изменений в постановление </w:t>
      </w:r>
    </w:p>
    <w:p w:rsidR="004A5BC3" w:rsidRDefault="004A5BC3" w:rsidP="00D90E60">
      <w:pPr>
        <w:pStyle w:val="a3"/>
        <w:ind w:right="3862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 w:val="0"/>
          <w:bCs/>
          <w:sz w:val="28"/>
          <w:szCs w:val="28"/>
        </w:rPr>
        <w:t>Архиповский</w:t>
      </w:r>
      <w:proofErr w:type="spellEnd"/>
      <w:r>
        <w:rPr>
          <w:b w:val="0"/>
          <w:bCs/>
          <w:sz w:val="28"/>
          <w:szCs w:val="28"/>
        </w:rPr>
        <w:t xml:space="preserve"> сельсовет </w:t>
      </w:r>
    </w:p>
    <w:p w:rsidR="00D90E60" w:rsidRPr="004A5BC3" w:rsidRDefault="004A5BC3" w:rsidP="00D90E60">
      <w:pPr>
        <w:pStyle w:val="a3"/>
        <w:ind w:right="3862"/>
        <w:jc w:val="left"/>
        <w:rPr>
          <w:b w:val="0"/>
          <w:bCs/>
          <w:i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Сакмарского</w:t>
      </w:r>
      <w:proofErr w:type="spellEnd"/>
      <w:r>
        <w:rPr>
          <w:b w:val="0"/>
          <w:bCs/>
          <w:sz w:val="28"/>
          <w:szCs w:val="28"/>
        </w:rPr>
        <w:t xml:space="preserve"> района  Оренбургской области </w:t>
      </w:r>
      <w:r w:rsidR="00D90E60">
        <w:rPr>
          <w:b w:val="0"/>
          <w:bCs/>
          <w:sz w:val="28"/>
          <w:szCs w:val="28"/>
        </w:rPr>
        <w:t>от 10.04.2023 № 26-п «Об утверждении  перечня</w:t>
      </w:r>
      <w:r w:rsidR="00D90E60">
        <w:rPr>
          <w:b w:val="0"/>
          <w:bCs/>
          <w:iCs/>
          <w:sz w:val="28"/>
          <w:szCs w:val="28"/>
        </w:rPr>
        <w:t xml:space="preserve"> муниципальных услуг» </w:t>
      </w:r>
    </w:p>
    <w:p w:rsidR="00D90E60" w:rsidRDefault="00D90E60" w:rsidP="00D90E60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D90E60" w:rsidRDefault="00D90E60" w:rsidP="00D90E60">
      <w:pPr>
        <w:pStyle w:val="a3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целях повышения эффективности исполнения полномочий по предоставлению муниципальных услуг, в соответствии с Федеральным законом от 27.07.2010 года № 210 – ФЗ «Об организации предоставления государственных и муниципальных услуг»:</w:t>
      </w:r>
    </w:p>
    <w:p w:rsidR="00D90E60" w:rsidRDefault="00D90E60" w:rsidP="00D90E60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муниципального образования </w:t>
      </w:r>
    </w:p>
    <w:p w:rsidR="00D90E60" w:rsidRPr="00D90E60" w:rsidRDefault="00D90E60" w:rsidP="00D90E6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Архиповский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от 10.04.2023 № 26-п «Об утверждении перечня муниципальных услуг»</w:t>
      </w:r>
      <w:r w:rsidR="004A5BC3">
        <w:rPr>
          <w:bCs/>
          <w:sz w:val="28"/>
          <w:szCs w:val="28"/>
        </w:rPr>
        <w:t xml:space="preserve"> (в</w:t>
      </w:r>
      <w:r w:rsidR="00C63B80">
        <w:rPr>
          <w:bCs/>
          <w:sz w:val="28"/>
          <w:szCs w:val="28"/>
        </w:rPr>
        <w:t xml:space="preserve"> редакции постановления от 16.06</w:t>
      </w:r>
      <w:r w:rsidR="004A5BC3">
        <w:rPr>
          <w:bCs/>
          <w:sz w:val="28"/>
          <w:szCs w:val="28"/>
        </w:rPr>
        <w:t>.2023 № 49-п)</w:t>
      </w:r>
      <w:r>
        <w:rPr>
          <w:bCs/>
          <w:iCs/>
          <w:sz w:val="28"/>
          <w:szCs w:val="28"/>
        </w:rPr>
        <w:t>,</w:t>
      </w:r>
      <w:r w:rsidRPr="00D90E60">
        <w:rPr>
          <w:bCs/>
          <w:sz w:val="28"/>
          <w:szCs w:val="28"/>
        </w:rPr>
        <w:t xml:space="preserve"> следующие изменения:</w:t>
      </w:r>
    </w:p>
    <w:p w:rsidR="00D90E60" w:rsidRDefault="00D90E60" w:rsidP="00D90E60">
      <w:pPr>
        <w:pStyle w:val="a5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постановлению администрации изложить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новой </w:t>
      </w:r>
    </w:p>
    <w:p w:rsidR="00D90E60" w:rsidRDefault="00D90E60" w:rsidP="00D90E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редакции согласно приложению.</w:t>
      </w:r>
    </w:p>
    <w:p w:rsidR="00D90E60" w:rsidRDefault="00D90E60" w:rsidP="00D90E60">
      <w:pPr>
        <w:pStyle w:val="a5"/>
        <w:ind w:left="1575"/>
        <w:jc w:val="both"/>
        <w:rPr>
          <w:b/>
          <w:bCs/>
          <w:sz w:val="28"/>
          <w:szCs w:val="28"/>
        </w:rPr>
      </w:pPr>
    </w:p>
    <w:p w:rsidR="00D90E60" w:rsidRDefault="00D90E60" w:rsidP="00D90E60">
      <w:pPr>
        <w:pStyle w:val="a5"/>
        <w:widowControl/>
        <w:numPr>
          <w:ilvl w:val="0"/>
          <w:numId w:val="1"/>
        </w:numPr>
        <w:tabs>
          <w:tab w:val="left" w:pos="284"/>
          <w:tab w:val="left" w:pos="3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 собой.</w:t>
      </w:r>
    </w:p>
    <w:p w:rsidR="00D90E60" w:rsidRDefault="00D90E60" w:rsidP="00D90E60">
      <w:pPr>
        <w:widowControl/>
        <w:tabs>
          <w:tab w:val="left" w:pos="284"/>
          <w:tab w:val="left" w:pos="360"/>
        </w:tabs>
        <w:suppressAutoHyphens w:val="0"/>
        <w:ind w:left="540"/>
        <w:jc w:val="both"/>
        <w:rPr>
          <w:sz w:val="28"/>
          <w:szCs w:val="28"/>
        </w:rPr>
      </w:pPr>
    </w:p>
    <w:p w:rsidR="00D90E60" w:rsidRDefault="00D90E60" w:rsidP="00D90E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</w:t>
      </w:r>
      <w:r w:rsidR="004A5BC3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E60" w:rsidRDefault="00D90E60" w:rsidP="00D90E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сельсовет:                                                                     Н.Н. Рябов</w:t>
      </w:r>
    </w:p>
    <w:p w:rsidR="00D90E60" w:rsidRDefault="00D90E60" w:rsidP="00D90E60">
      <w:pPr>
        <w:rPr>
          <w:bCs/>
          <w:sz w:val="28"/>
          <w:szCs w:val="28"/>
        </w:rPr>
      </w:pPr>
    </w:p>
    <w:p w:rsidR="00D90E60" w:rsidRDefault="00D90E60" w:rsidP="00D90E60">
      <w:pPr>
        <w:rPr>
          <w:sz w:val="28"/>
          <w:szCs w:val="28"/>
        </w:rPr>
      </w:pPr>
    </w:p>
    <w:p w:rsidR="00D90E60" w:rsidRDefault="00D90E60" w:rsidP="00D90E60">
      <w:pPr>
        <w:jc w:val="center"/>
        <w:rPr>
          <w:color w:val="FFFFFF" w:themeColor="background1"/>
          <w:sz w:val="28"/>
          <w:szCs w:val="28"/>
        </w:rPr>
      </w:pPr>
    </w:p>
    <w:p w:rsidR="00D90E60" w:rsidRDefault="00D90E60" w:rsidP="00D90E60">
      <w:pPr>
        <w:jc w:val="both"/>
      </w:pPr>
    </w:p>
    <w:p w:rsidR="00D90E60" w:rsidRDefault="00D90E60" w:rsidP="00D90E60">
      <w:pPr>
        <w:jc w:val="both"/>
      </w:pPr>
      <w:r>
        <w:t xml:space="preserve">Разослано: в дело; администрацию района; в МФЦ. </w:t>
      </w:r>
    </w:p>
    <w:p w:rsidR="004A5BC3" w:rsidRDefault="004A5BC3" w:rsidP="00D90E60">
      <w:pPr>
        <w:jc w:val="both"/>
        <w:sectPr w:rsidR="004A5BC3">
          <w:pgSz w:w="11906" w:h="16838"/>
          <w:pgMar w:top="1134" w:right="850" w:bottom="1134" w:left="1701" w:header="708" w:footer="708" w:gutter="0"/>
          <w:cols w:space="720"/>
        </w:sectPr>
      </w:pPr>
    </w:p>
    <w:p w:rsidR="00D90E60" w:rsidRDefault="00D90E60" w:rsidP="00D90E60"/>
    <w:p w:rsidR="00D90E60" w:rsidRDefault="00D90E60" w:rsidP="00D90E60">
      <w:pPr>
        <w:jc w:val="right"/>
      </w:pPr>
      <w:r>
        <w:t>Приложение</w:t>
      </w:r>
    </w:p>
    <w:p w:rsidR="00D90E60" w:rsidRDefault="00D90E60" w:rsidP="00D90E60">
      <w:pPr>
        <w:jc w:val="right"/>
      </w:pPr>
      <w:r>
        <w:t xml:space="preserve"> к постановлению администрации </w:t>
      </w:r>
    </w:p>
    <w:p w:rsidR="00D90E60" w:rsidRDefault="00D90E60" w:rsidP="00D90E60">
      <w:pPr>
        <w:jc w:val="right"/>
      </w:pPr>
      <w:proofErr w:type="spellStart"/>
      <w:r>
        <w:t>Архиповский</w:t>
      </w:r>
      <w:proofErr w:type="spellEnd"/>
      <w:r>
        <w:t xml:space="preserve"> сельсовет </w:t>
      </w:r>
    </w:p>
    <w:p w:rsidR="00D90E60" w:rsidRDefault="00D90E60" w:rsidP="00D90E60">
      <w:pPr>
        <w:jc w:val="right"/>
      </w:pPr>
      <w:r>
        <w:t>от 24.11.2023 № 255-п</w:t>
      </w:r>
    </w:p>
    <w:p w:rsidR="00D90E60" w:rsidRDefault="00D90E60" w:rsidP="00D90E60">
      <w:pPr>
        <w:jc w:val="right"/>
      </w:pPr>
    </w:p>
    <w:p w:rsidR="00D90E60" w:rsidRDefault="00D90E60" w:rsidP="00D90E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90E60" w:rsidRDefault="00D90E60" w:rsidP="00D90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услуги,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физическим и юридическим лицам на территории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D90E60" w:rsidRDefault="00D90E60" w:rsidP="00D90E60">
      <w:pPr>
        <w:jc w:val="center"/>
      </w:pPr>
    </w:p>
    <w:tbl>
      <w:tblPr>
        <w:tblStyle w:val="a6"/>
        <w:tblW w:w="0" w:type="auto"/>
        <w:tblLook w:val="04A0"/>
      </w:tblPr>
      <w:tblGrid>
        <w:gridCol w:w="664"/>
        <w:gridCol w:w="8907"/>
      </w:tblGrid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</w:pPr>
            <w:r>
              <w:t>№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</w:pPr>
            <w:r>
              <w:t>Наименование  муниципальных услуг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 находящихся в муниципальной собственности и предназначенных для сдачи в аренду.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 такого адреса.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отклонение от предельных  параметров разрешенного строительства, реконструкции объектов капитального строительства.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 использования земельного участка или объекта капитального строительства.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жилого помещения по договору социального найма.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право вырубки зеленых насаждений.</w:t>
            </w:r>
          </w:p>
        </w:tc>
      </w:tr>
      <w:tr w:rsidR="00D90E60" w:rsidTr="004A5BC3">
        <w:trPr>
          <w:trHeight w:val="9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использование земельных участков или 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дизайн-проекта</w:t>
            </w:r>
            <w:proofErr w:type="spellEnd"/>
            <w:proofErr w:type="gramEnd"/>
            <w: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размещения вывески.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center"/>
            </w:pPr>
            <w:r>
              <w:t>13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</w:pPr>
            <w:r>
              <w:t xml:space="preserve">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 w:rsidP="00D90E60">
            <w:pPr>
              <w:jc w:val="center"/>
            </w:pPr>
            <w:r>
              <w:t>14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>
            <w:pPr>
              <w:jc w:val="both"/>
            </w:pPr>
            <w:r>
              <w:t>Предоставление информации об объектах муниципального имущества.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 w:rsidP="00D90E60">
            <w:r>
              <w:t xml:space="preserve">  15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D90E60" w:rsidRDefault="00D90E60" w:rsidP="00D90E60">
            <w:pPr>
              <w:widowControl/>
              <w:tabs>
                <w:tab w:val="left" w:pos="182"/>
              </w:tabs>
              <w:ind w:right="-1"/>
            </w:pPr>
            <w:r w:rsidRPr="00D90E60">
              <w:t xml:space="preserve">Предоставление лесных участков, находящихся в муниципальной собственности, </w:t>
            </w:r>
          </w:p>
          <w:p w:rsidR="00D90E60" w:rsidRPr="00D90E60" w:rsidRDefault="00D90E60" w:rsidP="00D90E60">
            <w:pPr>
              <w:widowControl/>
              <w:tabs>
                <w:tab w:val="left" w:pos="182"/>
              </w:tabs>
              <w:ind w:right="-1"/>
            </w:pPr>
            <w:r w:rsidRPr="00D90E60">
              <w:t xml:space="preserve">в постоянное (бессрочное) пользование, безвозмездное пользование, аренду, заключение </w:t>
            </w:r>
          </w:p>
          <w:p w:rsidR="00D90E60" w:rsidRDefault="00D90E60" w:rsidP="00D90E60">
            <w:pPr>
              <w:jc w:val="both"/>
            </w:pPr>
            <w:r w:rsidRPr="00D90E60">
              <w:t>договоров купли-продажи лесных насаждений</w:t>
            </w:r>
          </w:p>
        </w:tc>
      </w:tr>
      <w:tr w:rsidR="00D90E60" w:rsidTr="004A5BC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 w:rsidP="00D90E60">
            <w:r>
              <w:t xml:space="preserve">  16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D90E60" w:rsidRDefault="00D90E60" w:rsidP="00D90E60">
            <w:pPr>
              <w:autoSpaceDE w:val="0"/>
              <w:autoSpaceDN w:val="0"/>
              <w:rPr>
                <w:rFonts w:cs="Times New Roman"/>
                <w:bCs/>
                <w:color w:val="000000" w:themeColor="text1"/>
              </w:rPr>
            </w:pPr>
            <w:r w:rsidRPr="00D90E60">
              <w:rPr>
                <w:rFonts w:cs="Times New Roman"/>
                <w:bCs/>
                <w:color w:val="000000" w:themeColor="text1"/>
              </w:rPr>
              <w:t>Предоставление разрешения на осуществление земляных работ</w:t>
            </w:r>
          </w:p>
        </w:tc>
      </w:tr>
      <w:tr w:rsidR="00D90E60" w:rsidTr="004A5BC3">
        <w:trPr>
          <w:trHeight w:val="6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Default="00D90E60" w:rsidP="00D90E60">
            <w:r>
              <w:t xml:space="preserve">  17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0" w:rsidRPr="00D90E60" w:rsidRDefault="00D90E60" w:rsidP="00D90E60">
            <w:pPr>
              <w:widowControl/>
              <w:tabs>
                <w:tab w:val="left" w:pos="182"/>
              </w:tabs>
              <w:ind w:right="-1"/>
            </w:pPr>
            <w:r w:rsidRPr="00D90E60">
              <w:t xml:space="preserve">Перевод жилого помещения в нежилое помещение и нежилого помещения </w:t>
            </w:r>
          </w:p>
          <w:p w:rsidR="00D90E60" w:rsidRPr="00D90E60" w:rsidRDefault="00D90E60" w:rsidP="00D90E60">
            <w:pPr>
              <w:autoSpaceDE w:val="0"/>
              <w:autoSpaceDN w:val="0"/>
              <w:rPr>
                <w:rFonts w:cs="Times New Roman"/>
                <w:bCs/>
                <w:color w:val="000000" w:themeColor="text1"/>
              </w:rPr>
            </w:pPr>
            <w:r w:rsidRPr="00D90E60">
              <w:t>в жилое помещение</w:t>
            </w:r>
            <w:r>
              <w:t>.</w:t>
            </w:r>
          </w:p>
        </w:tc>
      </w:tr>
      <w:tr w:rsidR="00826A68" w:rsidTr="004A5BC3">
        <w:trPr>
          <w:trHeight w:val="66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8" w:rsidRDefault="00826A68" w:rsidP="00D90E60">
            <w:r>
              <w:t xml:space="preserve">  18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68" w:rsidRPr="00826A68" w:rsidRDefault="00826A68" w:rsidP="00826A68">
            <w:pPr>
              <w:widowControl/>
              <w:tabs>
                <w:tab w:val="left" w:pos="182"/>
              </w:tabs>
              <w:ind w:right="-1"/>
              <w:rPr>
                <w:rFonts w:cs="Times New Roman"/>
                <w:color w:val="000000"/>
              </w:rPr>
            </w:pPr>
            <w:r w:rsidRPr="00826A68">
              <w:rPr>
                <w:rFonts w:cs="Times New Roman"/>
                <w:color w:val="00000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</w:tbl>
    <w:p w:rsidR="00D90E60" w:rsidRDefault="00D90E60" w:rsidP="00D90E60">
      <w:pPr>
        <w:jc w:val="both"/>
        <w:rPr>
          <w:sz w:val="28"/>
          <w:szCs w:val="28"/>
        </w:rPr>
      </w:pPr>
    </w:p>
    <w:p w:rsidR="006F5B00" w:rsidRDefault="006F5B00"/>
    <w:sectPr w:rsidR="006F5B00" w:rsidSect="006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A23"/>
    <w:multiLevelType w:val="multilevel"/>
    <w:tmpl w:val="D06C5A46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60"/>
    <w:rsid w:val="00277E73"/>
    <w:rsid w:val="00443AF1"/>
    <w:rsid w:val="004A5BC3"/>
    <w:rsid w:val="00656F48"/>
    <w:rsid w:val="006F5B00"/>
    <w:rsid w:val="00776BB7"/>
    <w:rsid w:val="00826A68"/>
    <w:rsid w:val="00C63B80"/>
    <w:rsid w:val="00D9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E60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D90E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90E60"/>
    <w:pPr>
      <w:ind w:left="720"/>
      <w:contextualSpacing/>
    </w:pPr>
    <w:rPr>
      <w:szCs w:val="21"/>
    </w:rPr>
  </w:style>
  <w:style w:type="paragraph" w:customStyle="1" w:styleId="ConsPlusNormal">
    <w:name w:val="ConsPlusNormal"/>
    <w:qFormat/>
    <w:rsid w:val="00D90E60"/>
    <w:pPr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table" w:styleId="a6">
    <w:name w:val="Table Grid"/>
    <w:basedOn w:val="a1"/>
    <w:uiPriority w:val="59"/>
    <w:rsid w:val="00D9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2023-11-24T10:03:00Z</cp:lastPrinted>
  <dcterms:created xsi:type="dcterms:W3CDTF">2023-11-24T05:56:00Z</dcterms:created>
  <dcterms:modified xsi:type="dcterms:W3CDTF">2023-12-20T10:49:00Z</dcterms:modified>
</cp:coreProperties>
</file>