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877A96" w:rsidRDefault="00877A96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E1C" w:rsidRPr="00877A96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3B2E1C" w:rsidRPr="00877A96" w:rsidRDefault="00877A96" w:rsidP="003B2E1C">
      <w:pPr>
        <w:ind w:right="524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3B2E1C" w:rsidRPr="00877A96">
        <w:rPr>
          <w:rFonts w:ascii="Times New Roman" w:hAnsi="Times New Roman"/>
          <w:sz w:val="28"/>
          <w:szCs w:val="28"/>
          <w:lang w:val="ru-RU"/>
        </w:rPr>
        <w:t>униципального образования</w:t>
      </w:r>
    </w:p>
    <w:p w:rsidR="003B2E1C" w:rsidRPr="00877A96" w:rsidRDefault="00877A96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3B2E1C" w:rsidRPr="00877A96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3B2E1C" w:rsidRPr="00877A96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877A96" w:rsidRDefault="00877A96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B2E1C" w:rsidRPr="00877A96" w:rsidRDefault="00877A96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2E1C" w:rsidRPr="00877A96">
        <w:rPr>
          <w:rFonts w:ascii="Times New Roman" w:hAnsi="Times New Roman"/>
          <w:sz w:val="28"/>
          <w:szCs w:val="28"/>
          <w:lang w:val="ru-RU"/>
        </w:rPr>
        <w:t>Оренбургской области</w:t>
      </w:r>
    </w:p>
    <w:p w:rsidR="003B2E1C" w:rsidRPr="00877A96" w:rsidRDefault="00877A96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2E1C" w:rsidRPr="00877A96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877A96">
        <w:rPr>
          <w:rFonts w:ascii="Times New Roman" w:hAnsi="Times New Roman"/>
          <w:sz w:val="28"/>
          <w:szCs w:val="28"/>
          <w:lang w:val="ru-RU"/>
        </w:rPr>
        <w:t>02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877A96">
        <w:rPr>
          <w:rFonts w:ascii="Times New Roman" w:hAnsi="Times New Roman"/>
          <w:sz w:val="28"/>
          <w:szCs w:val="28"/>
          <w:lang w:val="ru-RU"/>
        </w:rPr>
        <w:t>11</w:t>
      </w:r>
      <w:r w:rsidR="008E599E">
        <w:rPr>
          <w:rFonts w:ascii="Times New Roman" w:hAnsi="Times New Roman"/>
          <w:sz w:val="28"/>
          <w:szCs w:val="28"/>
          <w:lang w:val="ru-RU"/>
        </w:rPr>
        <w:t>.</w:t>
      </w:r>
      <w:r w:rsidR="008E599E">
        <w:rPr>
          <w:rFonts w:ascii="Times New Roman" w:hAnsi="Times New Roman"/>
          <w:sz w:val="28"/>
          <w:szCs w:val="28"/>
          <w:lang w:val="ru-RU"/>
        </w:rPr>
        <w:tab/>
        <w:t>20</w:t>
      </w:r>
      <w:r w:rsidR="00877A96">
        <w:rPr>
          <w:rFonts w:ascii="Times New Roman" w:hAnsi="Times New Roman"/>
          <w:sz w:val="28"/>
          <w:szCs w:val="28"/>
          <w:lang w:val="ru-RU"/>
        </w:rPr>
        <w:t>24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D29AD">
        <w:rPr>
          <w:rFonts w:ascii="Times New Roman" w:hAnsi="Times New Roman"/>
          <w:sz w:val="28"/>
          <w:szCs w:val="28"/>
          <w:lang w:val="ru-RU"/>
        </w:rPr>
        <w:t>162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  <w:bookmarkStart w:id="0" w:name="_GoBack"/>
      <w:bookmarkEnd w:id="0"/>
    </w:p>
    <w:p w:rsidR="00EE12C9" w:rsidRDefault="00877A96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Архиповка</w:t>
      </w:r>
    </w:p>
    <w:p w:rsidR="00EE12C9" w:rsidRDefault="00EE12C9" w:rsidP="00EE12C9">
      <w:pPr>
        <w:rPr>
          <w:rFonts w:ascii="Times New Roman" w:hAnsi="Times New Roman"/>
          <w:sz w:val="28"/>
          <w:szCs w:val="28"/>
          <w:lang w:val="ru-RU"/>
        </w:rPr>
      </w:pPr>
    </w:p>
    <w:p w:rsidR="00C01AC4" w:rsidRPr="00D90407" w:rsidRDefault="00C01AC4" w:rsidP="00C01AC4">
      <w:pPr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Об утверждении правил содержания и эксплуатации детских площадок, игрового и спортивного оборудования на территории муниципального образования </w:t>
      </w:r>
      <w:proofErr w:type="spellStart"/>
      <w:r w:rsidR="00877A96">
        <w:rPr>
          <w:rFonts w:ascii="Times New Roman" w:hAnsi="Times New Roman"/>
          <w:sz w:val="28"/>
          <w:szCs w:val="28"/>
          <w:lang w:val="ru-RU"/>
        </w:rPr>
        <w:t>Архиповск</w:t>
      </w:r>
      <w:r w:rsidRPr="00D9040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 района Оренбургской области</w:t>
      </w:r>
    </w:p>
    <w:p w:rsidR="00C01AC4" w:rsidRPr="00D90407" w:rsidRDefault="00C01AC4" w:rsidP="00C01AC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AC4" w:rsidRPr="00D90407" w:rsidRDefault="00C01AC4" w:rsidP="00C01AC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AC4" w:rsidRPr="001E00F9" w:rsidRDefault="00877A96" w:rsidP="001E00F9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1AC4" w:rsidRPr="001E00F9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Правилами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C01AC4" w:rsidRPr="001E00F9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C01AC4" w:rsidRPr="001E00F9">
        <w:rPr>
          <w:rFonts w:ascii="Times New Roman" w:hAnsi="Times New Roman"/>
          <w:sz w:val="28"/>
          <w:szCs w:val="28"/>
          <w:lang w:val="ru-RU"/>
        </w:rPr>
        <w:tab/>
        <w:t xml:space="preserve"> сельсовет </w:t>
      </w:r>
      <w:proofErr w:type="spellStart"/>
      <w:r w:rsidR="00C01AC4" w:rsidRPr="001E00F9">
        <w:rPr>
          <w:rFonts w:ascii="Times New Roman" w:hAnsi="Times New Roman"/>
          <w:sz w:val="28"/>
          <w:szCs w:val="28"/>
          <w:lang w:val="ru-RU"/>
        </w:rPr>
        <w:t>Сакмарск</w:t>
      </w:r>
      <w:r w:rsidR="00D961E2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D961E2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="00C01AC4" w:rsidRPr="001E00F9">
        <w:rPr>
          <w:rFonts w:ascii="Times New Roman" w:hAnsi="Times New Roman"/>
          <w:sz w:val="28"/>
          <w:szCs w:val="28"/>
          <w:lang w:val="ru-RU"/>
        </w:rPr>
        <w:t xml:space="preserve">, утвержденными </w:t>
      </w:r>
      <w:r w:rsidR="001E00F9" w:rsidRPr="001E00F9">
        <w:rPr>
          <w:rFonts w:ascii="Times New Roman" w:hAnsi="Times New Roman"/>
          <w:sz w:val="28"/>
          <w:szCs w:val="28"/>
          <w:lang w:val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val="ru-RU"/>
        </w:rPr>
        <w:t>Совета депутатов от 12.02.2019 № 107</w:t>
      </w:r>
      <w:r w:rsidR="001E00F9" w:rsidRPr="001E00F9">
        <w:rPr>
          <w:rFonts w:ascii="Times New Roman" w:hAnsi="Times New Roman"/>
          <w:sz w:val="28"/>
          <w:szCs w:val="28"/>
          <w:lang w:val="ru-RU"/>
        </w:rPr>
        <w:t xml:space="preserve"> «Об утверждении Правил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1E00F9" w:rsidRPr="001E00F9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1E00F9" w:rsidRPr="001E00F9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1E00F9" w:rsidRPr="001E00F9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1E00F9" w:rsidRPr="001E00F9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="001E00F9">
        <w:rPr>
          <w:rFonts w:ascii="Times New Roman" w:hAnsi="Times New Roman"/>
          <w:sz w:val="28"/>
          <w:szCs w:val="28"/>
          <w:lang w:val="ru-RU"/>
        </w:rPr>
        <w:t>, У</w:t>
      </w:r>
      <w:r w:rsidR="00C01AC4" w:rsidRPr="001E00F9">
        <w:rPr>
          <w:rFonts w:ascii="Times New Roman" w:hAnsi="Times New Roman"/>
          <w:sz w:val="28"/>
          <w:szCs w:val="28"/>
          <w:lang w:val="ru-RU"/>
        </w:rPr>
        <w:t>ставом муниципального образования,</w:t>
      </w:r>
      <w:r w:rsidR="001E00F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01AC4" w:rsidRPr="001E00F9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C01AC4" w:rsidRPr="001E00F9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C01AC4" w:rsidRPr="001E00F9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</w:p>
    <w:p w:rsidR="00C01AC4" w:rsidRPr="00D90407" w:rsidRDefault="00C01AC4" w:rsidP="00C01AC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AC4" w:rsidRPr="00D90407" w:rsidRDefault="00C01AC4" w:rsidP="00C01AC4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C01AC4" w:rsidRPr="00D90407" w:rsidRDefault="00C01AC4" w:rsidP="00C01AC4">
      <w:pPr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01AC4" w:rsidRPr="00D90407" w:rsidRDefault="00C01AC4" w:rsidP="00C01AC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1. Утвердить «Правила содержания и эксплуатации детских площадок, детского игрового и спортивного оборудования на территории муниципального образования </w:t>
      </w:r>
      <w:proofErr w:type="spellStart"/>
      <w:r w:rsidR="00877A96">
        <w:rPr>
          <w:rFonts w:ascii="Times New Roman" w:hAnsi="Times New Roman"/>
          <w:sz w:val="28"/>
          <w:szCs w:val="28"/>
          <w:lang w:val="ru-RU"/>
        </w:rPr>
        <w:t>Архиповский</w:t>
      </w:r>
      <w:proofErr w:type="spellEnd"/>
      <w:r w:rsidR="00877A96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877A96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877A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407">
        <w:rPr>
          <w:rFonts w:ascii="Times New Roman" w:hAnsi="Times New Roman"/>
          <w:sz w:val="28"/>
          <w:szCs w:val="28"/>
          <w:lang w:val="ru-RU"/>
        </w:rPr>
        <w:t>района Оренбургской области» (приложение).</w:t>
      </w:r>
    </w:p>
    <w:p w:rsidR="00C01AC4" w:rsidRPr="00D90407" w:rsidRDefault="00C01AC4" w:rsidP="00C01AC4">
      <w:pPr>
        <w:pStyle w:val="affff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2</w:t>
      </w:r>
      <w:r w:rsidRPr="00D90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 w:rsidRPr="00D9040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90407" w:rsidRPr="00D90407">
        <w:rPr>
          <w:rFonts w:ascii="Times New Roman" w:hAnsi="Times New Roman" w:cs="Times New Roman"/>
          <w:sz w:val="28"/>
          <w:szCs w:val="28"/>
        </w:rPr>
        <w:t>после его обнародования и подлежит размещению на официальном сайте муниципального образования.</w:t>
      </w:r>
    </w:p>
    <w:p w:rsidR="00C01AC4" w:rsidRPr="00D90407" w:rsidRDefault="00D90407" w:rsidP="00C01AC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3</w:t>
      </w:r>
      <w:r w:rsidR="00C01AC4" w:rsidRPr="00D9040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01AC4" w:rsidRPr="00D9040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01AC4" w:rsidRPr="00D90407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9F286B" w:rsidRPr="00D90407" w:rsidRDefault="009F286B" w:rsidP="00BB6C3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D90407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D90407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Pr="009F286B" w:rsidRDefault="00877A96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EE12C9" w:rsidRPr="00D9040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EE12C9" w:rsidRPr="00D90407">
        <w:rPr>
          <w:rFonts w:ascii="Times New Roman" w:hAnsi="Times New Roman"/>
          <w:sz w:val="28"/>
          <w:szCs w:val="28"/>
          <w:lang w:val="ru-RU"/>
        </w:rPr>
        <w:t xml:space="preserve"> сельсовет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Н.Н. Рябов</w:t>
      </w:r>
    </w:p>
    <w:p w:rsidR="00C26728" w:rsidRPr="009F286B" w:rsidRDefault="00C26728" w:rsidP="00877A96">
      <w:pPr>
        <w:keepNext/>
        <w:suppressAutoHyphens/>
        <w:ind w:left="6663"/>
        <w:jc w:val="right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1" w:name="_Toc516761448"/>
      <w:bookmarkStart w:id="2" w:name="_Toc520190482"/>
      <w:bookmarkStart w:id="3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</w:t>
      </w:r>
    </w:p>
    <w:p w:rsidR="00C26728" w:rsidRPr="009F286B" w:rsidRDefault="00C26728" w:rsidP="00877A96">
      <w:pPr>
        <w:keepNext/>
        <w:suppressAutoHyphens/>
        <w:ind w:left="6663"/>
        <w:jc w:val="right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C26728" w:rsidRPr="009F286B" w:rsidRDefault="00C26728" w:rsidP="00877A96">
      <w:pPr>
        <w:keepNext/>
        <w:suppressAutoHyphens/>
        <w:ind w:left="6663"/>
        <w:jc w:val="right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</w:t>
      </w:r>
      <w:proofErr w:type="spellStart"/>
      <w:r w:rsidR="00877A96">
        <w:rPr>
          <w:rFonts w:ascii="Times New Roman" w:hAnsi="Times New Roman"/>
          <w:color w:val="00000A"/>
          <w:sz w:val="28"/>
          <w:szCs w:val="28"/>
          <w:lang w:val="ru-RU"/>
        </w:rPr>
        <w:t>Архиповск</w:t>
      </w: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>ий</w:t>
      </w:r>
      <w:proofErr w:type="spellEnd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 сельсовет </w:t>
      </w:r>
    </w:p>
    <w:p w:rsidR="00C26728" w:rsidRPr="009F286B" w:rsidRDefault="00877A96" w:rsidP="00877A96">
      <w:pPr>
        <w:keepNext/>
        <w:suppressAutoHyphens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870F39">
        <w:rPr>
          <w:rFonts w:ascii="Times New Roman" w:hAnsi="Times New Roman"/>
          <w:color w:val="00000A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02.11.2024</w:t>
      </w:r>
      <w:r w:rsidR="008E599E">
        <w:rPr>
          <w:rFonts w:ascii="Times New Roman" w:hAnsi="Times New Roman"/>
          <w:color w:val="00000A"/>
          <w:sz w:val="28"/>
          <w:szCs w:val="28"/>
          <w:lang w:val="ru-RU"/>
        </w:rPr>
        <w:t xml:space="preserve"> №</w:t>
      </w:r>
      <w:r w:rsidR="00BD29AD">
        <w:rPr>
          <w:rFonts w:ascii="Times New Roman" w:hAnsi="Times New Roman"/>
          <w:color w:val="00000A"/>
          <w:sz w:val="28"/>
          <w:szCs w:val="28"/>
          <w:lang w:val="ru-RU"/>
        </w:rPr>
        <w:t xml:space="preserve"> 162</w:t>
      </w:r>
      <w:r w:rsidR="008E599E" w:rsidRPr="002E4891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="00C26728" w:rsidRPr="009F286B">
        <w:rPr>
          <w:rFonts w:ascii="Times New Roman" w:hAnsi="Times New Roman"/>
          <w:color w:val="00000A"/>
          <w:sz w:val="28"/>
          <w:szCs w:val="28"/>
          <w:lang w:val="ru-RU"/>
        </w:rPr>
        <w:t>-</w:t>
      </w:r>
      <w:proofErr w:type="spellStart"/>
      <w:proofErr w:type="gramStart"/>
      <w:r w:rsidR="00C26728" w:rsidRPr="009F286B">
        <w:rPr>
          <w:rFonts w:ascii="Times New Roman" w:hAnsi="Times New Roman"/>
          <w:color w:val="00000A"/>
          <w:sz w:val="28"/>
          <w:szCs w:val="28"/>
          <w:lang w:val="ru-RU"/>
        </w:rPr>
        <w:t>п</w:t>
      </w:r>
      <w:proofErr w:type="spellEnd"/>
      <w:proofErr w:type="gramEnd"/>
    </w:p>
    <w:p w:rsidR="00C26728" w:rsidRDefault="00C26728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D90407" w:rsidRPr="002E4891" w:rsidRDefault="00D90407" w:rsidP="00D90407">
      <w:pPr>
        <w:widowControl w:val="0"/>
        <w:ind w:left="964"/>
        <w:jc w:val="right"/>
        <w:rPr>
          <w:lang w:val="ru-RU"/>
        </w:rPr>
      </w:pPr>
    </w:p>
    <w:p w:rsidR="00D90407" w:rsidRPr="002E4891" w:rsidRDefault="00D90407" w:rsidP="00D90407">
      <w:pPr>
        <w:widowControl w:val="0"/>
        <w:jc w:val="center"/>
        <w:rPr>
          <w:b/>
          <w:sz w:val="22"/>
          <w:szCs w:val="22"/>
          <w:lang w:val="ru-RU"/>
        </w:rPr>
      </w:pPr>
    </w:p>
    <w:p w:rsidR="00D90407" w:rsidRPr="00D90407" w:rsidRDefault="00D90407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ПРАВИЛА</w:t>
      </w:r>
    </w:p>
    <w:p w:rsidR="00D90407" w:rsidRPr="00D90407" w:rsidRDefault="00D90407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СОДЕРЖАНИЯ И ЭКСПЛУАТАЦИИ</w:t>
      </w:r>
    </w:p>
    <w:p w:rsidR="00D90407" w:rsidRPr="00D90407" w:rsidRDefault="00D90407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ДЕТСКИХ ИГРОВЫХ ПЛОЩАДОК, ДЕТСКОГО ИГРОВОГО</w:t>
      </w:r>
    </w:p>
    <w:p w:rsidR="00D90407" w:rsidRPr="00D90407" w:rsidRDefault="00D90407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И СПОРТИВНОГО ОБОРУДОВАНИЯ</w:t>
      </w:r>
    </w:p>
    <w:p w:rsidR="00D90407" w:rsidRPr="00D90407" w:rsidRDefault="00D90407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caps/>
          <w:sz w:val="28"/>
          <w:szCs w:val="28"/>
          <w:lang w:val="ru-RU"/>
        </w:rPr>
        <w:t>На территории</w:t>
      </w: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D90407">
        <w:rPr>
          <w:rStyle w:val="a4"/>
          <w:rFonts w:ascii="Times New Roman" w:hAnsi="Times New Roman"/>
          <w:caps/>
          <w:sz w:val="28"/>
          <w:szCs w:val="28"/>
          <w:lang w:val="ru-RU"/>
        </w:rPr>
        <w:t>муниципального образования</w:t>
      </w:r>
    </w:p>
    <w:p w:rsidR="00D90407" w:rsidRPr="00D90407" w:rsidRDefault="00877A96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АРХИПОВСК</w:t>
      </w:r>
      <w:r w:rsidR="00D90407" w:rsidRPr="00D90407">
        <w:rPr>
          <w:rFonts w:ascii="Times New Roman" w:hAnsi="Times New Roman"/>
          <w:b/>
          <w:sz w:val="28"/>
          <w:szCs w:val="28"/>
          <w:lang w:val="ru-RU"/>
        </w:rPr>
        <w:t>ИЙ СЕЛЬСОВЕТ САКМАРСКОГО РАЙОНА ОРЕНБУРГСКОЙ ОБЛАСТИ</w:t>
      </w:r>
    </w:p>
    <w:p w:rsidR="00D90407" w:rsidRPr="00D90407" w:rsidRDefault="00D90407" w:rsidP="00D904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0407" w:rsidRPr="00D90407" w:rsidRDefault="00D90407" w:rsidP="00D90407">
      <w:pPr>
        <w:ind w:left="49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1) Настоящие «Правила содержания и эксплуатации детских площадок, игрового и спортивного оборудования на территории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7A96">
        <w:rPr>
          <w:rFonts w:ascii="Times New Roman" w:hAnsi="Times New Roman"/>
          <w:sz w:val="28"/>
          <w:szCs w:val="28"/>
          <w:lang w:val="ru-RU"/>
        </w:rPr>
        <w:t>Архиповск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D90407">
        <w:rPr>
          <w:rFonts w:ascii="Times New Roman" w:hAnsi="Times New Roman"/>
          <w:sz w:val="28"/>
          <w:szCs w:val="28"/>
          <w:lang w:val="ru-RU"/>
        </w:rPr>
        <w:t>(далее Правила) разработаны в целях защиты жизни и здоровья человека, имущества, окружающей среды, с учетом требований, предъявляемых нормами Российского и международного законодательства, к безопасности оборудования и (или) покрытия для детских игровых площадок, а также требований, предъявляемых к процессу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 xml:space="preserve"> эксплуатации детских площадок, игрового и спортивного оборудования.</w:t>
      </w:r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2) Для целей применения Правил: используются следующие понятия:</w:t>
      </w:r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407">
        <w:rPr>
          <w:rFonts w:ascii="Times New Roman" w:hAnsi="Times New Roman" w:cs="Times New Roman"/>
          <w:sz w:val="28"/>
          <w:szCs w:val="28"/>
        </w:rPr>
        <w:t>«детская игровая площадка» - специально оборудованная территория, предназначенная для игры детей, включающая в себя соответствующие оборудование и покрытие;</w:t>
      </w:r>
      <w:proofErr w:type="gramEnd"/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«детское игровое оборудование» - оборудование, установленное на детской игровой площадке, либо в ином специально отведенном месте, с которым или на котором дети могут играть индивидуально или группой;</w:t>
      </w:r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407">
        <w:rPr>
          <w:rFonts w:ascii="Times New Roman" w:hAnsi="Times New Roman" w:cs="Times New Roman"/>
          <w:sz w:val="28"/>
          <w:szCs w:val="28"/>
        </w:rPr>
        <w:t>«спортивное оборудование» - сложно-технологическое и/или крупногабаритное изделие, размещаемое на специально отведенной площадке, либо вне её, и предназначенное для выполнения физических упражнений, проведения учебно-тренировочного процесса и соревнований;</w:t>
      </w:r>
      <w:proofErr w:type="gramEnd"/>
    </w:p>
    <w:p w:rsidR="00D90407" w:rsidRPr="000509B4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9B4">
        <w:rPr>
          <w:rFonts w:ascii="Times New Roman" w:hAnsi="Times New Roman" w:cs="Times New Roman"/>
          <w:sz w:val="28"/>
          <w:szCs w:val="28"/>
        </w:rPr>
        <w:t>«собственник» - лицо (физическое, юридическое), которому на праве собственности принадлежит земельный участок, на котором расположена детская игровая площадка или лицо, которому принадлежит детское игровое оборудование;</w:t>
      </w:r>
      <w:proofErr w:type="gramEnd"/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 xml:space="preserve">«пользователь» - лицо, которому на основании договора безвозмездного пользования, либо на основании иного гражданско-правового договора переданы права и обязанности по содержанию детской игровой </w:t>
      </w:r>
      <w:r w:rsidRPr="00D90407">
        <w:rPr>
          <w:rFonts w:ascii="Times New Roman" w:hAnsi="Times New Roman" w:cs="Times New Roman"/>
          <w:sz w:val="28"/>
          <w:szCs w:val="28"/>
        </w:rPr>
        <w:lastRenderedPageBreak/>
        <w:t>площадки и (или) детского игрового оборудования;</w:t>
      </w:r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«покрытие» - участок поверхности детской игровой площадки размером не менее зоны приземления, используемый совместно с детским игровым оборудованием;</w:t>
      </w:r>
    </w:p>
    <w:p w:rsidR="00D90407" w:rsidRP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0407">
        <w:rPr>
          <w:rFonts w:ascii="Times New Roman" w:hAnsi="Times New Roman" w:cs="Times New Roman"/>
          <w:sz w:val="28"/>
          <w:szCs w:val="28"/>
        </w:rPr>
        <w:t>ударопоглащающее</w:t>
      </w:r>
      <w:proofErr w:type="spellEnd"/>
      <w:r w:rsidRPr="00D90407">
        <w:rPr>
          <w:rFonts w:ascii="Times New Roman" w:hAnsi="Times New Roman" w:cs="Times New Roman"/>
          <w:sz w:val="28"/>
          <w:szCs w:val="28"/>
        </w:rPr>
        <w:t xml:space="preserve"> покрытие» - покрытие, способное смягчать удары от падения и прыжков, снижать ускорение рассеиванием кинетической энергии удара за счет местной деформации или вытеснения материала покрытия, выполненное из искусственного специального прорезиненного материала, либо из специальных сыпучих веществ (песок и т.д.) в соответствии с требованиями</w:t>
      </w:r>
      <w:r w:rsidRPr="00D9040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9040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904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0407">
        <w:rPr>
          <w:rFonts w:ascii="Times New Roman" w:hAnsi="Times New Roman" w:cs="Times New Roman"/>
          <w:sz w:val="28"/>
          <w:szCs w:val="28"/>
        </w:rPr>
        <w:t xml:space="preserve"> ЕН 1177–2013</w:t>
      </w:r>
      <w:r w:rsidRPr="00D904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90407" w:rsidRDefault="00D90407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«ремонт» - комплекс операций по восстановлению оборудования и (или) покрытия в целях обеспечения их исправности, работоспособности и безопасности.</w:t>
      </w:r>
    </w:p>
    <w:p w:rsidR="00877A96" w:rsidRPr="00D90407" w:rsidRDefault="00877A96" w:rsidP="00D9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07" w:rsidRDefault="00D90407" w:rsidP="00D90407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2. ТРЕБОВАНИЕ К РАЗМЕЩЕНИЮ ДЕТСКИХ</w:t>
      </w:r>
      <w:r w:rsidRPr="00D90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 xml:space="preserve">ИГРОВЫХ ПЛОЩАДОК, </w:t>
      </w: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ДЕТСКОГО ИГРОВОГО</w:t>
      </w:r>
      <w:r w:rsidRPr="00D90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И СПОРТИВНОГО ОБОРУДОВАНИЯ</w:t>
      </w:r>
    </w:p>
    <w:p w:rsidR="00877A96" w:rsidRPr="00D90407" w:rsidRDefault="00877A96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00F9" w:rsidRPr="001E00F9" w:rsidRDefault="001E00F9" w:rsidP="001E00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90407" w:rsidRPr="00D90407">
        <w:rPr>
          <w:rFonts w:ascii="Times New Roman" w:hAnsi="Times New Roman"/>
          <w:sz w:val="28"/>
          <w:szCs w:val="28"/>
          <w:lang w:val="ru-RU"/>
        </w:rPr>
        <w:t>1) Размещение детской игровой площадки, детского игрового и спортивного оборудования должно производиться, с учетом Правил благоустройства территории</w:t>
      </w:r>
      <w:r w:rsidR="00D90407">
        <w:rPr>
          <w:rFonts w:ascii="Times New Roman" w:hAnsi="Times New Roman"/>
          <w:sz w:val="28"/>
          <w:szCs w:val="28"/>
          <w:lang w:val="ru-RU"/>
        </w:rPr>
        <w:t xml:space="preserve"> муниципального обр</w:t>
      </w:r>
      <w:r>
        <w:rPr>
          <w:rFonts w:ascii="Times New Roman" w:hAnsi="Times New Roman"/>
          <w:sz w:val="28"/>
          <w:szCs w:val="28"/>
          <w:lang w:val="ru-RU"/>
        </w:rPr>
        <w:t xml:space="preserve">азования </w:t>
      </w:r>
      <w:proofErr w:type="spellStart"/>
      <w:r w:rsidR="00877A96">
        <w:rPr>
          <w:rFonts w:ascii="Times New Roman" w:hAnsi="Times New Roman"/>
          <w:sz w:val="28"/>
          <w:szCs w:val="28"/>
          <w:lang w:val="ru-RU"/>
        </w:rPr>
        <w:t>Архиповск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D90407" w:rsidRPr="00D90407">
        <w:rPr>
          <w:rFonts w:ascii="Times New Roman" w:hAnsi="Times New Roman"/>
          <w:sz w:val="28"/>
          <w:szCs w:val="28"/>
          <w:lang w:val="ru-RU"/>
        </w:rPr>
        <w:t xml:space="preserve">, утвержденных </w:t>
      </w:r>
      <w:r w:rsidRPr="001E00F9">
        <w:rPr>
          <w:rFonts w:ascii="Times New Roman" w:hAnsi="Times New Roman"/>
          <w:sz w:val="28"/>
          <w:szCs w:val="28"/>
          <w:lang w:val="ru-RU"/>
        </w:rPr>
        <w:t xml:space="preserve">Решением Совета депутатов муниципального образования </w:t>
      </w:r>
      <w:proofErr w:type="spellStart"/>
      <w:r w:rsidR="00877A96">
        <w:rPr>
          <w:rFonts w:ascii="Times New Roman" w:hAnsi="Times New Roman"/>
          <w:sz w:val="28"/>
          <w:szCs w:val="28"/>
          <w:lang w:val="ru-RU"/>
        </w:rPr>
        <w:t>Архиповск</w:t>
      </w:r>
      <w:r w:rsidRPr="001E00F9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1E00F9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1E00F9">
        <w:rPr>
          <w:rFonts w:ascii="Times New Roman" w:hAnsi="Times New Roman"/>
          <w:sz w:val="28"/>
          <w:szCs w:val="28"/>
          <w:lang w:val="ru-RU"/>
        </w:rPr>
        <w:t>Сакмарск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2) При размещении детской площадки, а также размещении игрового и (или) спортивного оборудования в обязательном порядке должны учитываться следующие позиции: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особенности ландшафта (уклоны на местности, деревья, дорожки и т.п.);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расположение подземных коммуникаций в районе планируемой площадки, либо на территории размещения детского игрового и (или) спортивного оборудования;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обязательное наличие зон безопасности для каждого отдельного игрового компонента площадки либо отдельно расположенного детского игрового и (или) спортивного оборудования (не менее двух метров от одного до другого, для качелей - длина качелей + 2 метра);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ограждение площадки, а также детского игрового и (или) спортивного оборудования от близко проходящего транспорта, пешеходных дорожек.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3) Важное значение имеет экологическая и санитарная безопасность на детских площадках и на территориях расположения детского игрового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>или) спортивного оборудования. Исключено соседство с грязными водоемами, мусоросборниками, гаражами и т.п.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lastRenderedPageBreak/>
        <w:t xml:space="preserve">4) Поверхность игровой площадки, а также территории, на которой размещено детское игровое и (или) спортивное оборудование, должна быть свободна от каких-либо острых, заточенных частей или опасных выступов. 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5)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Территория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 xml:space="preserve"> на которой расположено детское игровое и (или)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площадке.</w:t>
      </w:r>
    </w:p>
    <w:p w:rsid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6)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</w:t>
      </w:r>
    </w:p>
    <w:p w:rsidR="00877A96" w:rsidRPr="00D90407" w:rsidRDefault="00877A96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3. ТРЕБОВАНИЕ К ОБОРУДОВАНИЮ ДЕТСКИХ ИГРОВЫХ</w:t>
      </w:r>
    </w:p>
    <w:p w:rsidR="00D90407" w:rsidRDefault="00D90407" w:rsidP="00D904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И СПОРТИВНЫХ ПЛОЩАДОК</w:t>
      </w:r>
    </w:p>
    <w:p w:rsidR="00877A96" w:rsidRPr="00D90407" w:rsidRDefault="00877A96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1) Материалы, из которых изготовлено детское игровое и спортивное оборудование и покрытие детских игровых площадок (далее – площадки) в процессе эксплуатации не должны: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а) оказывать вредное воздействие на здоровье людей и окружающую среду в процессе эксплуатации;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б) при нагревании на солнце вызывать термический ожог при контакте с кожей пользователя;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в) относиться к легковоспламеняющимся материалам;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г) относиться к чрезвычайно опасным по токсичности продуктам горения;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д) относиться к материалам, свойства которых недостаточно изучены.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2) Оборудование и его элементы должны быть сконструированы таким образом, чтобы: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а) соответствовать возрастной группе детей, для которых они предназначены;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б) был очевиден и легко распознаваем ребенком возможный риск при игре;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в) лица, присматривающие за детьми, имели возможность доступа внутрь оборудования для оказания помощи детям;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г) не допускалось скопление воды на поверхности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оборудования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 xml:space="preserve"> и обеспечивались свободный сток и просыхание;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д) обеспечивались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доступность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 xml:space="preserve"> и удобство очистки от пыли, грязи и мусора.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3) Конструкция оборудования: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а) должна обеспечивать прочность, устойчивость, жесткость и неизменяемость;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в) не должна иметь выступающих элементов с острыми концами или кромками;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lastRenderedPageBreak/>
        <w:t>г) не должна иметь шероховатых поверхностей, способных нанести травму пользователю;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д) должна иметь защиту выступающих концов болтовых соединений;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е) должна иметь гладкие сварные швы;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ж) должна иметь закругленные углы и края любой доступной для пользователей части оборудования;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з) должна исключать возможность демонтажа без применения специализированных инструментов;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н) должна иметь оснащение перилами и ограждениями;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о) не должна допускать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застревание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тела, частей тела или одежды ребенка;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п) должна обладать необходимой несущей способностью к возникающим нагрузкам.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4)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Размеры открытых доступов должны быть не менее 500*500 мм.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 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5) По всей зоне приземления с оборудования должны быть установлены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ударопоглощающие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покрытия.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6) Высота свободного падения с оборудования должна учитывать тип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ударопоглощающего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 Границы зоны приземления должны учитывать возможные перемещения ребенка и элементов конструкции.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7) Поверхности платформ, проходов, трапов и лестниц должны исключать скольжение при любых погодных условиях.</w:t>
      </w:r>
    </w:p>
    <w:p w:rsidR="00D90407" w:rsidRPr="00D90407" w:rsidRDefault="00D90407" w:rsidP="00D9040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8)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Ударопоглощающее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покрытие не должно иметь опасных выступов. При применении в качестве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ударопоглощающего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покрытия несыпучих материалов оно не должно иметь участков, на которых возможно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застревание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407">
        <w:rPr>
          <w:rFonts w:ascii="Times New Roman" w:hAnsi="Times New Roman"/>
          <w:sz w:val="28"/>
          <w:szCs w:val="28"/>
          <w:lang w:val="ru-RU"/>
        </w:rPr>
        <w:lastRenderedPageBreak/>
        <w:t xml:space="preserve">частей тела или одежды ребенка.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Ударопоглощающее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покрытие должно сохранять свои свойства вне зависимости от климатических условий. Под оборудованием с высотой свободного падения более 60 см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ударопоглощающее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покрытие оборудуется по всей зоне приземления.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9)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10) Элементы оборудования из древесины не должны иметь на поверхности дефектов обработки (заусенцев, сколов и т.</w:t>
      </w:r>
      <w:r w:rsidRPr="00D90407">
        <w:rPr>
          <w:rFonts w:ascii="Times New Roman" w:hAnsi="Times New Roman"/>
          <w:sz w:val="28"/>
          <w:szCs w:val="28"/>
        </w:rPr>
        <w:t> </w:t>
      </w:r>
      <w:r w:rsidRPr="00D90407">
        <w:rPr>
          <w:rFonts w:ascii="Times New Roman" w:hAnsi="Times New Roman"/>
          <w:sz w:val="28"/>
          <w:szCs w:val="28"/>
          <w:lang w:val="ru-RU"/>
        </w:rPr>
        <w:t>п.).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11) Размеры элемента оборудования, позволяющего ребенку ухватиться, должны быть не менее 16 мм и не более 45 мм в любом направлении. Ширина элемента оборудования, позволяющего ребенку ухватиться, должна быть не более 60 мм.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12) Для защиты от падения оборудуют перила и ограждения.</w:t>
      </w:r>
    </w:p>
    <w:p w:rsidR="00D90407" w:rsidRPr="00D90407" w:rsidRDefault="00D90407" w:rsidP="00D90407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4. ПОРЯДОК СОДЕРЖАНИЯ ДЕТСКИХ ИГРОВЫХ ПЛОЩАДОК,</w:t>
      </w:r>
    </w:p>
    <w:p w:rsidR="00D90407" w:rsidRDefault="00D90407" w:rsidP="00D904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ДЕТСКОГО ИГРОВОГО И СПОРТИВНОГО ОБОРУДОВАНИЯ</w:t>
      </w:r>
    </w:p>
    <w:p w:rsidR="00877A96" w:rsidRPr="00D90407" w:rsidRDefault="00877A96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1)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осуществляют собственник в соответствии с настоящими Правилами, либо пользователь в соответствии с договором безвозмездного пользования недвижимым имуществом, либо договором предоставления услуг по содержанию детской игровой площадки, детского игрового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>или) спортивного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 2) Контроль за техническим состоянием оборудования площадок осуществляется в соответствии с требованиями ГОСТ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 xml:space="preserve"> 52301-2013 “Национальный стандарт Российской Федерации. Оборудование и покрытия детских игровых площадок. Безопасность при эксплуатации. Общие требования» и включает: 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2.1. Осмотр и проверка оборудования (первоначальный осмотр) – проводится перед вводом оборудования в эксплуатацию. 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Проводится с целью проверки соответствия установленного оборудования техническому паспорту, проекту (при наличии), нормативным документам и инструкциям производителя.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По окончании проверки оборудования составляется акт приемки оборудования в эксплуатацию, подписанный организацией, установившей оборудование и представителем собственника, либо пользователя.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2.2. Регулярный визуальный осмотр – проводится еженедельно.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Регулярный осмотр проводится с целью обнаружения очевидных неисправностей оборудования и посторонних предметов, представляющих опасность (например: разбитые бутылки, консервные банки, пластиковые пакеты, поврежденные элементы оборудования).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lastRenderedPageBreak/>
        <w:t>2.3. Функциональный осмотр – проводится при поступлении жалоб и заявлений лиц, использующих оборудование на функциональную неисправность оборудования либо игровой площадки (в том числе скрипы оборудования, подвижность опор, потертости удерживающих элементов, ямы выбоины покрытия).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Функциональный осмотр представляет собой детальный осмотр с целью проверки устойчивости оборудования, выявление износа элементов конструкции оборудования, наличие повреждений оборудования и покрытия площадки.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Особое внимание уделяют скрытым, труднодоступным элементам оборудования</w:t>
      </w:r>
    </w:p>
    <w:p w:rsidR="00D90407" w:rsidRPr="00D90407" w:rsidRDefault="00D90407" w:rsidP="00D90407">
      <w:pPr>
        <w:pStyle w:val="afffff6"/>
        <w:ind w:firstLine="709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В процессе визуального и функционального осмотров определяют:</w:t>
      </w:r>
      <w:r w:rsidRPr="00D90407">
        <w:rPr>
          <w:rFonts w:ascii="Times New Roman" w:hAnsi="Times New Roman" w:cs="Times New Roman"/>
          <w:sz w:val="28"/>
          <w:szCs w:val="28"/>
        </w:rPr>
        <w:br/>
        <w:t>- чистоту и внешний вид поверхности игровой площадки и оборудования;</w:t>
      </w:r>
      <w:r w:rsidRPr="00D90407">
        <w:rPr>
          <w:rFonts w:ascii="Times New Roman" w:hAnsi="Times New Roman" w:cs="Times New Roman"/>
          <w:sz w:val="28"/>
          <w:szCs w:val="28"/>
        </w:rPr>
        <w:br/>
        <w:t>- соблюдение расстояний от частей оборудования до поверхности игровой площадки;</w:t>
      </w:r>
      <w:r w:rsidRPr="00D90407">
        <w:rPr>
          <w:rFonts w:ascii="Times New Roman" w:hAnsi="Times New Roman" w:cs="Times New Roman"/>
          <w:sz w:val="28"/>
          <w:szCs w:val="28"/>
        </w:rPr>
        <w:br/>
        <w:t>- наличие выступающих частей фундаментов;</w:t>
      </w:r>
      <w:r w:rsidRPr="00D90407">
        <w:rPr>
          <w:rFonts w:ascii="Times New Roman" w:hAnsi="Times New Roman" w:cs="Times New Roman"/>
          <w:sz w:val="28"/>
          <w:szCs w:val="28"/>
        </w:rPr>
        <w:br/>
        <w:t>- наличие дефектов/неисправностей элементов оборудования;</w:t>
      </w:r>
      <w:r w:rsidRPr="00D90407">
        <w:rPr>
          <w:rFonts w:ascii="Times New Roman" w:hAnsi="Times New Roman" w:cs="Times New Roman"/>
          <w:sz w:val="28"/>
          <w:szCs w:val="28"/>
        </w:rPr>
        <w:br/>
        <w:t>- отсутствие деталей оборудования;</w:t>
      </w:r>
      <w:r w:rsidRPr="00D90407">
        <w:rPr>
          <w:rFonts w:ascii="Times New Roman" w:hAnsi="Times New Roman" w:cs="Times New Roman"/>
          <w:sz w:val="28"/>
          <w:szCs w:val="28"/>
        </w:rPr>
        <w:br/>
        <w:t>- чрезмерный износ подвижных частей оборудования;</w:t>
      </w:r>
      <w:r w:rsidRPr="00D90407">
        <w:rPr>
          <w:rFonts w:ascii="Times New Roman" w:hAnsi="Times New Roman" w:cs="Times New Roman"/>
          <w:sz w:val="28"/>
          <w:szCs w:val="28"/>
        </w:rPr>
        <w:br/>
        <w:t>- структурную целостность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2.4. Основной осмотр - проводят раз в год не позже 1 мая текущего года.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Основной осмотр проводится в целях оценки соответствия технического состояния оборудования требованиям безопасности.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В ходе ежегодного основного осмотра определяются: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наличие гниения деревянных элементов;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наличие коррозии металлических элементов;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влияние выполненных ремонтных работ на безопасности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Особое внимание уделяют скрытым, труднодоступным элементам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3) Все результаты проведенных осмотров оборудования (первоначального, регулярного, функционального, основного) заносятся в журнал по осмотру и обслуживанию оборудования,  который хранится у  пользователя (владельца)  (приложение №1).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4) В случае выявления в ходе осмотра дефектов детского игрового и спортивного оборудования, а также покрытий площадки,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определяются характер и объем необходимого ремонта и составляет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 xml:space="preserve"> акт (приложение №2).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5) Вся эксплуатационная документация (паспорт, акты осмотров и проверки оборудования, графики обслуживания оборудования, журналы и т.п.) подлежат постоянному хранению на период действия детской игровой площадки, детского игрового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>или) спортивного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6) Собственник либо пользователь детской игровой площадки, детского игрового и (или) спортивного оборудования осуществляет </w:t>
      </w:r>
      <w:r w:rsidRPr="00D90407">
        <w:rPr>
          <w:rFonts w:ascii="Times New Roman" w:hAnsi="Times New Roman"/>
          <w:sz w:val="28"/>
          <w:szCs w:val="28"/>
          <w:lang w:val="ru-RU"/>
        </w:rPr>
        <w:lastRenderedPageBreak/>
        <w:t>постоянное обслуживание детского игрового и (или) спортивного оборудования, а также материала детской площадки.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площадки, а также соответствующие ремонтные работы в соответствии с техническим паспортом оборудования, нормативным документам и инструкциям производителя.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7) Мероприятия по поддержанию безопасности и качества функционирования детского игрового и (или) спортивного оборудования и покрытий площадки включают в себя: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проверку и подтягивание узлов крепления;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обновление окраски оборудования;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- обслуживание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ударопоглащающих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покрытий;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смазку подшипников;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обеспечение чистоты оборудования и покрытий (удаление битого стекла, обломков, загрязнителей и т.п.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>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- восстановление 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ударопоглащающих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 xml:space="preserve"> покрытий из  сыпучих  материалов и корректировку их уровня;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-обслуживание пространства зон безопасности.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8) Ремонтные работы детского игрового и спортивного оборудования и покрытий площадки включают: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замену крепежных деталей;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сварку;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замену частей оборудования;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замену структурных элементов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9) При обнаружении в процессе осмотра оборудования (регулярного, функционального, основного)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в случаях, если оборудование представляет угрозу жизни и здоровья,  оборудование должно быть демонтировано и удалено с площадки.</w:t>
      </w:r>
    </w:p>
    <w:p w:rsid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10) После удаления оборудования оставшийся в земле фундамент также удаляют или огораживают и закрывают сверху так, чтобы участок территории, на которой было размещено детское игровое и (или) спортивное оборудование (в том числе детские игровые площадки) был безопасным.</w:t>
      </w:r>
    </w:p>
    <w:p w:rsidR="00877A96" w:rsidRPr="00D90407" w:rsidRDefault="00877A96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0407" w:rsidRDefault="00D90407" w:rsidP="00D904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0407">
        <w:rPr>
          <w:rFonts w:ascii="Times New Roman" w:hAnsi="Times New Roman"/>
          <w:b/>
          <w:bCs/>
          <w:sz w:val="28"/>
          <w:szCs w:val="28"/>
          <w:lang w:val="ru-RU"/>
        </w:rPr>
        <w:t>5. ЗАКЛЮЧИТЕЛЬНЫЕ ПОЛОЖЕНИЯ</w:t>
      </w:r>
    </w:p>
    <w:p w:rsidR="00877A96" w:rsidRPr="00D90407" w:rsidRDefault="00877A96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1) Для повышения уровня безопасной эксплуатации на детской игровой площадке либо на территории, на которой установлено детское игровое и (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 xml:space="preserve">или) 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>спортивное оборудование, устанавливаются информационные стенды, предупреждающие родителей о правилах эксплуатации и возрастных особенностях оборудования.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Информационные стенды в обязательном порядке должны содержать: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- правила эксплуатации детской игровой площадки и оборудования;</w:t>
      </w: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lastRenderedPageBreak/>
        <w:t xml:space="preserve">- запреты, действующие на детской игровой площадке, либо на территории, на которой установлено детское игровое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D90407">
        <w:rPr>
          <w:rFonts w:ascii="Times New Roman" w:hAnsi="Times New Roman"/>
          <w:sz w:val="28"/>
          <w:szCs w:val="28"/>
          <w:lang w:val="ru-RU"/>
        </w:rPr>
        <w:t>или) спортивное оборудование, в том числе возрастные и весовые ограничения использования оборудования, правила поведения, запрет на выгул домашних животных;</w:t>
      </w:r>
      <w:r w:rsidRPr="00D90407">
        <w:rPr>
          <w:rFonts w:ascii="Times New Roman" w:hAnsi="Times New Roman"/>
          <w:sz w:val="28"/>
          <w:szCs w:val="28"/>
          <w:lang w:val="ru-RU"/>
        </w:rPr>
        <w:br/>
        <w:t xml:space="preserve">           - номера телефонов службы спасения, скорой помощи;</w:t>
      </w:r>
      <w:r w:rsidRPr="00D90407">
        <w:rPr>
          <w:rFonts w:ascii="Times New Roman" w:hAnsi="Times New Roman"/>
          <w:sz w:val="28"/>
          <w:szCs w:val="28"/>
          <w:lang w:val="ru-RU"/>
        </w:rPr>
        <w:br/>
        <w:t xml:space="preserve">           - номер(а) телефона(</w:t>
      </w:r>
      <w:proofErr w:type="spellStart"/>
      <w:r w:rsidRPr="00D90407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D90407">
        <w:rPr>
          <w:rFonts w:ascii="Times New Roman" w:hAnsi="Times New Roman"/>
          <w:sz w:val="28"/>
          <w:szCs w:val="28"/>
          <w:lang w:val="ru-RU"/>
        </w:rPr>
        <w:t>) для сообщения службе эксплуатации при неисправности и поломке оборудования.</w:t>
      </w:r>
    </w:p>
    <w:p w:rsidR="00D90407" w:rsidRPr="00D90407" w:rsidRDefault="00877A96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целях обеспечения </w:t>
      </w:r>
      <w:r w:rsidR="00D90407" w:rsidRPr="00D90407">
        <w:rPr>
          <w:rFonts w:ascii="Times New Roman" w:hAnsi="Times New Roman"/>
          <w:bCs/>
          <w:sz w:val="28"/>
          <w:szCs w:val="28"/>
          <w:lang w:val="ru-RU"/>
        </w:rPr>
        <w:t>оказания экстренной помощи</w:t>
      </w:r>
      <w:r w:rsidR="00D90407" w:rsidRPr="00D90407">
        <w:rPr>
          <w:rFonts w:ascii="Times New Roman" w:hAnsi="Times New Roman"/>
          <w:sz w:val="28"/>
          <w:szCs w:val="28"/>
          <w:lang w:val="ru-RU"/>
        </w:rPr>
        <w:t>, все входы, выходы, эвакуационные пути, проходы, предназначенные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2) В случае обнаружения нарушения технического состояния детского игрового или спортивного оборудования, а также покрытия детской игровой площадки, лицо, ответственное за эксплуатацию оборудования, либо площадки, обязано незамедлительно принять меры к запрещению использования детского игрового или спортивного оборудования, а также детской игровой площадки.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3) Эксплуатация детского игрового и спортивного оборудования, не отвечающего требованиям безопасности жизни и (или) здоровья строго запрещена.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4) Ответственность за эксплуатацию имеющей повреждения детской игровой площадки, а также за эксплуатацию неисправного детского игрового и (или) спортивного оборудования и за нарушение настоящих Правил несут собственник, либо пользователь.</w:t>
      </w:r>
    </w:p>
    <w:p w:rsidR="00D90407" w:rsidRPr="00D90407" w:rsidRDefault="00D90407" w:rsidP="00D9040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pStyle w:val="fn3r"/>
        <w:pageBreakBefore/>
        <w:spacing w:before="0" w:after="0"/>
        <w:jc w:val="right"/>
        <w:rPr>
          <w:sz w:val="28"/>
          <w:szCs w:val="28"/>
        </w:rPr>
      </w:pPr>
      <w:r w:rsidRPr="00D90407">
        <w:rPr>
          <w:sz w:val="28"/>
          <w:szCs w:val="28"/>
        </w:rPr>
        <w:lastRenderedPageBreak/>
        <w:t>Приложение №1</w:t>
      </w:r>
    </w:p>
    <w:p w:rsidR="00D90407" w:rsidRPr="00D90407" w:rsidRDefault="00D90407" w:rsidP="00D90407">
      <w:pPr>
        <w:pStyle w:val="fn3r"/>
        <w:spacing w:before="0" w:after="0"/>
        <w:jc w:val="right"/>
        <w:rPr>
          <w:sz w:val="28"/>
          <w:szCs w:val="28"/>
        </w:rPr>
      </w:pPr>
      <w:r w:rsidRPr="00D90407">
        <w:rPr>
          <w:sz w:val="28"/>
          <w:szCs w:val="28"/>
        </w:rPr>
        <w:t>к Правилам содержания и эксплуатации</w:t>
      </w:r>
    </w:p>
    <w:p w:rsidR="00D90407" w:rsidRPr="00D90407" w:rsidRDefault="00D90407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детских площадок, игрового и спортивного оборудования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D90407" w:rsidRDefault="001E00F9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территории муниципального образования</w:t>
      </w:r>
    </w:p>
    <w:p w:rsidR="001E00F9" w:rsidRPr="00D90407" w:rsidRDefault="00877A96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1E00F9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1E00F9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</w:p>
    <w:p w:rsidR="00D90407" w:rsidRPr="00D90407" w:rsidRDefault="00D90407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ФОРМА ЖУРНАЛА ПО ОСМОТРУ И ОБСЛУЖИВАНИЮ</w:t>
      </w:r>
    </w:p>
    <w:tbl>
      <w:tblPr>
        <w:tblpPr w:leftFromText="180" w:rightFromText="180" w:vertAnchor="text" w:horzAnchor="margin" w:tblpXSpec="center" w:tblpY="154"/>
        <w:tblW w:w="10173" w:type="dxa"/>
        <w:tblLayout w:type="fixed"/>
        <w:tblLook w:val="0000"/>
      </w:tblPr>
      <w:tblGrid>
        <w:gridCol w:w="1630"/>
        <w:gridCol w:w="1611"/>
        <w:gridCol w:w="1805"/>
        <w:gridCol w:w="1645"/>
        <w:gridCol w:w="1956"/>
        <w:gridCol w:w="1526"/>
      </w:tblGrid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1E00F9" w:rsidRDefault="001E00F9" w:rsidP="001E00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00F9">
              <w:rPr>
                <w:rFonts w:ascii="Times New Roman" w:hAnsi="Times New Roman"/>
              </w:rPr>
              <w:t>Адрес</w:t>
            </w:r>
            <w:proofErr w:type="spellEnd"/>
            <w:r w:rsidRPr="001E00F9">
              <w:rPr>
                <w:rFonts w:ascii="Times New Roman" w:hAnsi="Times New Roman"/>
              </w:rPr>
              <w:t xml:space="preserve"> </w:t>
            </w:r>
            <w:proofErr w:type="spellStart"/>
            <w:r w:rsidRPr="001E00F9">
              <w:rPr>
                <w:rFonts w:ascii="Times New Roman" w:hAnsi="Times New Roman"/>
              </w:rPr>
              <w:t>площадки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1E00F9" w:rsidRDefault="001E00F9" w:rsidP="001E00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00F9">
              <w:rPr>
                <w:rFonts w:ascii="Times New Roman" w:hAnsi="Times New Roman"/>
              </w:rPr>
              <w:t>Дата</w:t>
            </w:r>
            <w:proofErr w:type="spellEnd"/>
            <w:r w:rsidRPr="001E00F9">
              <w:rPr>
                <w:rFonts w:ascii="Times New Roman" w:hAnsi="Times New Roman"/>
              </w:rPr>
              <w:t xml:space="preserve"> </w:t>
            </w:r>
            <w:proofErr w:type="spellStart"/>
            <w:r w:rsidRPr="001E00F9">
              <w:rPr>
                <w:rFonts w:ascii="Times New Roman" w:hAnsi="Times New Roman"/>
              </w:rPr>
              <w:t>осмотра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1E00F9" w:rsidRDefault="00462FCD" w:rsidP="001E00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Наличие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E00F9" w:rsidRPr="001E00F9">
              <w:rPr>
                <w:rFonts w:ascii="Times New Roman" w:hAnsi="Times New Roman"/>
              </w:rPr>
              <w:t>обнаруженных</w:t>
            </w:r>
            <w:proofErr w:type="spellEnd"/>
            <w:r w:rsidR="001E00F9" w:rsidRPr="001E00F9">
              <w:rPr>
                <w:rFonts w:ascii="Times New Roman" w:hAnsi="Times New Roman"/>
              </w:rPr>
              <w:t xml:space="preserve"> </w:t>
            </w:r>
            <w:proofErr w:type="spellStart"/>
            <w:r w:rsidR="001E00F9" w:rsidRPr="001E00F9">
              <w:rPr>
                <w:rFonts w:ascii="Times New Roman" w:hAnsi="Times New Roman"/>
              </w:rPr>
              <w:t>дефектов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1E00F9" w:rsidRDefault="00462FCD" w:rsidP="001E00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E00F9" w:rsidRPr="001E00F9">
              <w:rPr>
                <w:rFonts w:ascii="Times New Roman" w:hAnsi="Times New Roman"/>
              </w:rPr>
              <w:t>устранения</w:t>
            </w:r>
            <w:proofErr w:type="spellEnd"/>
            <w:r w:rsidR="001E00F9" w:rsidRPr="001E00F9">
              <w:rPr>
                <w:rFonts w:ascii="Times New Roman" w:hAnsi="Times New Roman"/>
              </w:rPr>
              <w:t xml:space="preserve"> </w:t>
            </w:r>
            <w:proofErr w:type="spellStart"/>
            <w:r w:rsidR="001E00F9" w:rsidRPr="001E00F9">
              <w:rPr>
                <w:rFonts w:ascii="Times New Roman" w:hAnsi="Times New Roman"/>
              </w:rPr>
              <w:t>дефектов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1E00F9" w:rsidRDefault="001E00F9" w:rsidP="001E00F9">
            <w:pPr>
              <w:jc w:val="center"/>
              <w:rPr>
                <w:rFonts w:ascii="Times New Roman" w:hAnsi="Times New Roman"/>
              </w:rPr>
            </w:pPr>
            <w:r w:rsidRPr="001E00F9">
              <w:rPr>
                <w:rFonts w:ascii="Times New Roman" w:hAnsi="Times New Roman"/>
              </w:rPr>
              <w:t xml:space="preserve">Ф.И.О. </w:t>
            </w:r>
            <w:proofErr w:type="spellStart"/>
            <w:r w:rsidRPr="001E00F9">
              <w:rPr>
                <w:rFonts w:ascii="Times New Roman" w:hAnsi="Times New Roman"/>
              </w:rPr>
              <w:t>ответственного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1E00F9" w:rsidRDefault="001E00F9" w:rsidP="001E00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00F9">
              <w:rPr>
                <w:rFonts w:ascii="Times New Roman" w:hAnsi="Times New Roman"/>
              </w:rPr>
              <w:t>Примечание</w:t>
            </w:r>
            <w:proofErr w:type="spellEnd"/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F9" w:rsidRPr="00D90407" w:rsidTr="000509B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9" w:rsidRPr="00D90407" w:rsidRDefault="001E00F9" w:rsidP="001E00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rPr>
          <w:rFonts w:ascii="Times New Roman" w:hAnsi="Times New Roman"/>
          <w:sz w:val="28"/>
          <w:szCs w:val="28"/>
        </w:rPr>
      </w:pPr>
    </w:p>
    <w:p w:rsidR="00D90407" w:rsidRPr="00D90407" w:rsidRDefault="00D90407" w:rsidP="00D90407">
      <w:pPr>
        <w:pStyle w:val="fn3r"/>
        <w:pageBreakBefore/>
        <w:spacing w:before="0" w:after="0"/>
        <w:jc w:val="right"/>
        <w:rPr>
          <w:sz w:val="28"/>
          <w:szCs w:val="28"/>
        </w:rPr>
      </w:pPr>
      <w:r w:rsidRPr="00D90407">
        <w:rPr>
          <w:sz w:val="28"/>
          <w:szCs w:val="28"/>
        </w:rPr>
        <w:lastRenderedPageBreak/>
        <w:t>Приложение №2</w:t>
      </w:r>
    </w:p>
    <w:p w:rsidR="00D90407" w:rsidRPr="00D90407" w:rsidRDefault="00D90407" w:rsidP="00D90407">
      <w:pPr>
        <w:pStyle w:val="fn3r"/>
        <w:spacing w:before="0" w:after="0"/>
        <w:jc w:val="right"/>
        <w:rPr>
          <w:sz w:val="28"/>
          <w:szCs w:val="28"/>
        </w:rPr>
      </w:pPr>
      <w:r w:rsidRPr="00D90407">
        <w:rPr>
          <w:sz w:val="28"/>
          <w:szCs w:val="28"/>
        </w:rPr>
        <w:t>к Правилам содержания и эксплуатации</w:t>
      </w:r>
    </w:p>
    <w:p w:rsidR="00D90407" w:rsidRPr="00D90407" w:rsidRDefault="00D90407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детских площадок, игрового и спортивного оборудования </w:t>
      </w:r>
      <w:proofErr w:type="gramStart"/>
      <w:r w:rsidRPr="00D9040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0509B4" w:rsidRDefault="00D90407" w:rsidP="000509B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территории </w:t>
      </w:r>
      <w:r w:rsidR="000509B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509B4" w:rsidRPr="00D90407" w:rsidRDefault="00877A96" w:rsidP="000509B4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Архиповск</w:t>
      </w:r>
      <w:r w:rsidR="000509B4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0509B4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</w:p>
    <w:p w:rsidR="00D90407" w:rsidRPr="00D90407" w:rsidRDefault="00D90407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АКТ</w:t>
      </w:r>
    </w:p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установления дефектов в ходе осмотра</w:t>
      </w:r>
    </w:p>
    <w:p w:rsidR="00D90407" w:rsidRPr="00D90407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Style w:val="a4"/>
          <w:rFonts w:ascii="Times New Roman" w:hAnsi="Times New Roman"/>
          <w:sz w:val="28"/>
          <w:szCs w:val="28"/>
          <w:lang w:val="ru-RU"/>
        </w:rPr>
        <w:t>детской игровой площадки, детского игрового или спортивного оборудования</w:t>
      </w:r>
    </w:p>
    <w:p w:rsidR="00D90407" w:rsidRPr="00D90407" w:rsidRDefault="00D90407" w:rsidP="00D90407">
      <w:pPr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 xml:space="preserve">№_______________               </w:t>
      </w:r>
      <w:r w:rsidR="000509B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90407">
        <w:rPr>
          <w:rFonts w:ascii="Times New Roman" w:hAnsi="Times New Roman"/>
          <w:sz w:val="28"/>
          <w:szCs w:val="28"/>
          <w:lang w:val="ru-RU"/>
        </w:rPr>
        <w:tab/>
        <w:t>от «___» ______________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Собственник (пользователь)________________________________________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Адрес установки__________________________________________________</w:t>
      </w:r>
    </w:p>
    <w:p w:rsidR="00D90407" w:rsidRPr="00D90407" w:rsidRDefault="00D90407" w:rsidP="00D904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Характеристики поверхности игровой площадки:</w:t>
      </w:r>
    </w:p>
    <w:p w:rsidR="00D90407" w:rsidRPr="00D90407" w:rsidRDefault="00D90407" w:rsidP="000509B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D90407" w:rsidRPr="00D90407" w:rsidRDefault="00D90407" w:rsidP="000509B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D90407" w:rsidRPr="00D90407" w:rsidRDefault="00D90407" w:rsidP="00D90407">
      <w:pPr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Перечень оборудования:</w:t>
      </w: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1"/>
        <w:gridCol w:w="2622"/>
        <w:gridCol w:w="1649"/>
        <w:gridCol w:w="1664"/>
        <w:gridCol w:w="1651"/>
        <w:gridCol w:w="1674"/>
      </w:tblGrid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4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0509B4" w:rsidRDefault="00D90407" w:rsidP="00B161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09B4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0509B4" w:rsidRDefault="00D90407" w:rsidP="00B161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09B4">
              <w:rPr>
                <w:rFonts w:ascii="Times New Roman" w:hAnsi="Times New Roman"/>
              </w:rPr>
              <w:t>Результат</w:t>
            </w:r>
            <w:proofErr w:type="spellEnd"/>
            <w:r w:rsidRPr="000509B4">
              <w:rPr>
                <w:rFonts w:ascii="Times New Roman" w:hAnsi="Times New Roman"/>
              </w:rPr>
              <w:t xml:space="preserve"> </w:t>
            </w:r>
            <w:proofErr w:type="spellStart"/>
            <w:r w:rsidRPr="000509B4">
              <w:rPr>
                <w:rFonts w:ascii="Times New Roman" w:hAnsi="Times New Roman"/>
              </w:rPr>
              <w:t>осмотра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0509B4" w:rsidRDefault="00D90407" w:rsidP="00B161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09B4">
              <w:rPr>
                <w:rFonts w:ascii="Times New Roman" w:hAnsi="Times New Roman"/>
              </w:rPr>
              <w:t>Выявленные</w:t>
            </w:r>
            <w:proofErr w:type="spellEnd"/>
            <w:r w:rsidRPr="000509B4">
              <w:rPr>
                <w:rFonts w:ascii="Times New Roman" w:hAnsi="Times New Roman"/>
              </w:rPr>
              <w:t xml:space="preserve"> </w:t>
            </w:r>
            <w:proofErr w:type="spellStart"/>
            <w:r w:rsidRPr="000509B4">
              <w:rPr>
                <w:rFonts w:ascii="Times New Roman" w:hAnsi="Times New Roman"/>
              </w:rPr>
              <w:t>дефекты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0509B4" w:rsidRDefault="00D90407" w:rsidP="00B161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09B4">
              <w:rPr>
                <w:rFonts w:ascii="Times New Roman" w:hAnsi="Times New Roman"/>
              </w:rPr>
              <w:t>Принятые</w:t>
            </w:r>
            <w:proofErr w:type="spellEnd"/>
            <w:r w:rsidRPr="000509B4">
              <w:rPr>
                <w:rFonts w:ascii="Times New Roman" w:hAnsi="Times New Roman"/>
              </w:rPr>
              <w:t xml:space="preserve"> </w:t>
            </w:r>
            <w:proofErr w:type="spellStart"/>
            <w:r w:rsidRPr="000509B4">
              <w:rPr>
                <w:rFonts w:ascii="Times New Roman" w:hAnsi="Times New Roman"/>
              </w:rPr>
              <w:t>меры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0509B4" w:rsidRDefault="00D90407" w:rsidP="00B161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09B4">
              <w:rPr>
                <w:rFonts w:ascii="Times New Roman" w:hAnsi="Times New Roman"/>
              </w:rPr>
              <w:t>Примечание</w:t>
            </w:r>
            <w:proofErr w:type="spellEnd"/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407" w:rsidRPr="00D90407" w:rsidTr="00B161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D90407" w:rsidRDefault="00D90407" w:rsidP="00B1612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407" w:rsidRPr="00D90407" w:rsidRDefault="00D90407" w:rsidP="00D90407">
      <w:pPr>
        <w:rPr>
          <w:rFonts w:ascii="Times New Roman" w:hAnsi="Times New Roman"/>
          <w:sz w:val="28"/>
          <w:szCs w:val="28"/>
        </w:rPr>
      </w:pP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Осмотр и проверка детского игрового оборудования подтверждает</w:t>
      </w: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его безопасную эксплуатацию.</w:t>
      </w: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90407" w:rsidRPr="00D90407" w:rsidRDefault="00D90407" w:rsidP="00D904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>Ответственный исполнитель _______________________________(подпись)</w:t>
      </w:r>
    </w:p>
    <w:p w:rsidR="00D90407" w:rsidRPr="00D90407" w:rsidRDefault="00D90407" w:rsidP="00D90407">
      <w:pPr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  <w:t>(должность и Ф.И.О.)</w:t>
      </w:r>
    </w:p>
    <w:p w:rsidR="00D90407" w:rsidRPr="00D90407" w:rsidRDefault="00D90407" w:rsidP="00D90407">
      <w:pPr>
        <w:rPr>
          <w:rFonts w:ascii="Times New Roman" w:hAnsi="Times New Roman"/>
          <w:sz w:val="28"/>
          <w:szCs w:val="28"/>
          <w:lang w:val="ru-RU"/>
        </w:rPr>
      </w:pPr>
    </w:p>
    <w:p w:rsidR="00D90407" w:rsidRPr="00EA590A" w:rsidRDefault="00D90407" w:rsidP="00D90407">
      <w:pPr>
        <w:rPr>
          <w:rFonts w:ascii="Times New Roman" w:hAnsi="Times New Roman"/>
          <w:sz w:val="28"/>
          <w:szCs w:val="28"/>
          <w:lang w:val="ru-RU"/>
        </w:rPr>
      </w:pP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D90407">
        <w:rPr>
          <w:rFonts w:ascii="Times New Roman" w:hAnsi="Times New Roman"/>
          <w:sz w:val="28"/>
          <w:szCs w:val="28"/>
          <w:lang w:val="ru-RU"/>
        </w:rPr>
        <w:tab/>
      </w:r>
      <w:r w:rsidRPr="00EA590A">
        <w:rPr>
          <w:rFonts w:ascii="Times New Roman" w:hAnsi="Times New Roman"/>
          <w:sz w:val="28"/>
          <w:szCs w:val="28"/>
          <w:lang w:val="ru-RU"/>
        </w:rPr>
        <w:t>Дата осмотра «___» _______________</w:t>
      </w:r>
    </w:p>
    <w:p w:rsidR="00D90407" w:rsidRPr="00D90407" w:rsidRDefault="00D90407" w:rsidP="00D90407">
      <w:pPr>
        <w:pStyle w:val="fn3r"/>
        <w:spacing w:before="0" w:after="0"/>
        <w:jc w:val="right"/>
        <w:rPr>
          <w:sz w:val="28"/>
          <w:szCs w:val="28"/>
        </w:rPr>
      </w:pPr>
    </w:p>
    <w:p w:rsidR="00D90407" w:rsidRPr="00EA590A" w:rsidRDefault="00D90407" w:rsidP="00D904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1"/>
    <w:bookmarkEnd w:id="2"/>
    <w:bookmarkEnd w:id="3"/>
    <w:p w:rsidR="00EA590A" w:rsidRDefault="00EA590A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EA590A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lastRenderedPageBreak/>
        <w:t xml:space="preserve">АДМИНИСТРАЦИЯ МУНИЦИПАЛЬНОГО ОБРАЗОВАНИЯ </w:t>
      </w:r>
      <w:r w:rsidR="00877A96">
        <w:rPr>
          <w:rStyle w:val="a4"/>
          <w:rFonts w:ascii="Times New Roman" w:hAnsi="Times New Roman"/>
          <w:sz w:val="28"/>
          <w:szCs w:val="28"/>
          <w:lang w:val="ru-RU"/>
        </w:rPr>
        <w:t>АРХИПОВСК</w:t>
      </w:r>
      <w:r>
        <w:rPr>
          <w:rStyle w:val="a4"/>
          <w:rFonts w:ascii="Times New Roman" w:hAnsi="Times New Roman"/>
          <w:sz w:val="28"/>
          <w:szCs w:val="28"/>
          <w:lang w:val="ru-RU"/>
        </w:rPr>
        <w:t xml:space="preserve">ИЙ СЕЛЬСОВЕТ </w:t>
      </w: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 xml:space="preserve">САКМАРСКОГО РАЙОНА </w:t>
      </w: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 xml:space="preserve">ОРЕНБУРГСКОЙ ОБЛАСТИ </w:t>
      </w: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EA590A" w:rsidRPr="005B7CBC" w:rsidRDefault="00EA590A" w:rsidP="00EA590A">
      <w:pPr>
        <w:jc w:val="center"/>
        <w:rPr>
          <w:rStyle w:val="a4"/>
          <w:rFonts w:ascii="Times New Roman" w:hAnsi="Times New Roman"/>
          <w:sz w:val="48"/>
          <w:szCs w:val="48"/>
          <w:lang w:val="ru-RU"/>
        </w:rPr>
      </w:pPr>
      <w:r w:rsidRPr="005B7CBC">
        <w:rPr>
          <w:rStyle w:val="a4"/>
          <w:rFonts w:ascii="Times New Roman" w:hAnsi="Times New Roman"/>
          <w:sz w:val="48"/>
          <w:szCs w:val="48"/>
          <w:lang w:val="ru-RU"/>
        </w:rPr>
        <w:t>ЖУРНАЛ</w:t>
      </w:r>
    </w:p>
    <w:p w:rsidR="00EA590A" w:rsidRDefault="00EA590A" w:rsidP="00EA590A">
      <w:pPr>
        <w:jc w:val="center"/>
        <w:rPr>
          <w:rStyle w:val="a4"/>
          <w:rFonts w:ascii="Times New Roman" w:hAnsi="Times New Roman"/>
          <w:sz w:val="48"/>
          <w:szCs w:val="48"/>
          <w:lang w:val="ru-RU"/>
        </w:rPr>
      </w:pPr>
      <w:r w:rsidRPr="005B7CBC">
        <w:rPr>
          <w:rStyle w:val="a4"/>
          <w:rFonts w:ascii="Times New Roman" w:hAnsi="Times New Roman"/>
          <w:sz w:val="48"/>
          <w:szCs w:val="48"/>
          <w:lang w:val="ru-RU"/>
        </w:rPr>
        <w:t xml:space="preserve"> ПО ОСМОТРУ И ОБСЛУЖИВАНИЮ</w:t>
      </w:r>
    </w:p>
    <w:p w:rsidR="005B7CBC" w:rsidRDefault="005B7CBC" w:rsidP="00EA590A">
      <w:pPr>
        <w:jc w:val="center"/>
        <w:rPr>
          <w:rStyle w:val="a4"/>
          <w:rFonts w:ascii="Times New Roman" w:hAnsi="Times New Roman"/>
          <w:sz w:val="48"/>
          <w:szCs w:val="48"/>
          <w:lang w:val="ru-RU"/>
        </w:rPr>
      </w:pPr>
    </w:p>
    <w:p w:rsidR="005B7CBC" w:rsidRP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5B7CBC">
        <w:rPr>
          <w:rStyle w:val="a4"/>
          <w:rFonts w:ascii="Times New Roman" w:hAnsi="Times New Roman"/>
          <w:sz w:val="28"/>
          <w:szCs w:val="28"/>
          <w:lang w:val="ru-RU"/>
        </w:rPr>
        <w:t>ДЕТСКИХ ПЛОЩАДОК,</w:t>
      </w:r>
      <w:r w:rsidR="00877A96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5B7CBC">
        <w:rPr>
          <w:rStyle w:val="a4"/>
          <w:rFonts w:ascii="Times New Roman" w:hAnsi="Times New Roman"/>
          <w:sz w:val="28"/>
          <w:szCs w:val="28"/>
          <w:lang w:val="ru-RU"/>
        </w:rPr>
        <w:t xml:space="preserve">ИГОРОВОГО И СПОРТИВНОГО ОБОРУДОВАНИЯ НА ТЕРРИТОРИИ МО </w:t>
      </w:r>
      <w:r w:rsidR="00877A96">
        <w:rPr>
          <w:rStyle w:val="a4"/>
          <w:rFonts w:ascii="Times New Roman" w:hAnsi="Times New Roman"/>
          <w:sz w:val="28"/>
          <w:szCs w:val="28"/>
          <w:lang w:val="ru-RU"/>
        </w:rPr>
        <w:t>АРХИПОВСК</w:t>
      </w:r>
      <w:r w:rsidRPr="005B7CBC">
        <w:rPr>
          <w:rStyle w:val="a4"/>
          <w:rFonts w:ascii="Times New Roman" w:hAnsi="Times New Roman"/>
          <w:sz w:val="28"/>
          <w:szCs w:val="28"/>
          <w:lang w:val="ru-RU"/>
        </w:rPr>
        <w:t xml:space="preserve">ИЙ СЕЛЬСОВЕТ  </w:t>
      </w:r>
    </w:p>
    <w:p w:rsidR="005B7CBC" w:rsidRPr="005B7CBC" w:rsidRDefault="00877A96" w:rsidP="00EA590A">
      <w:pPr>
        <w:jc w:val="center"/>
        <w:rPr>
          <w:rStyle w:val="a4"/>
          <w:rFonts w:ascii="Times New Roman" w:hAnsi="Times New Roman"/>
          <w:sz w:val="20"/>
          <w:szCs w:val="20"/>
          <w:lang w:val="ru-RU"/>
        </w:rPr>
      </w:pPr>
      <w:r>
        <w:rPr>
          <w:rStyle w:val="a4"/>
          <w:rFonts w:ascii="Times New Roman" w:hAnsi="Times New Roman"/>
          <w:sz w:val="20"/>
          <w:szCs w:val="20"/>
          <w:lang w:val="ru-RU"/>
        </w:rPr>
        <w:t>(УТВРЖДЕН ПОСТАНОВЛЕНИЕМ ОТ 02.11.2024 №161</w:t>
      </w:r>
      <w:r w:rsidR="005B7CBC" w:rsidRPr="005B7CBC">
        <w:rPr>
          <w:rStyle w:val="a4"/>
          <w:rFonts w:ascii="Times New Roman" w:hAnsi="Times New Roman"/>
          <w:sz w:val="20"/>
          <w:szCs w:val="20"/>
          <w:lang w:val="ru-RU"/>
        </w:rPr>
        <w:t xml:space="preserve">-П) </w:t>
      </w:r>
    </w:p>
    <w:p w:rsidR="005B7CBC" w:rsidRPr="005B7CBC" w:rsidRDefault="005B7CBC" w:rsidP="00EA590A">
      <w:pPr>
        <w:jc w:val="center"/>
        <w:rPr>
          <w:rStyle w:val="a4"/>
          <w:rFonts w:ascii="Times New Roman" w:hAnsi="Times New Roman"/>
          <w:sz w:val="20"/>
          <w:szCs w:val="20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5B7CBC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5B7CBC" w:rsidRDefault="00877A96" w:rsidP="00EA590A">
      <w:pPr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>2024</w:t>
      </w:r>
      <w:r w:rsidR="005B7CBC">
        <w:rPr>
          <w:rStyle w:val="a4"/>
          <w:rFonts w:ascii="Times New Roman" w:hAnsi="Times New Roman"/>
          <w:sz w:val="28"/>
          <w:szCs w:val="28"/>
          <w:lang w:val="ru-RU"/>
        </w:rPr>
        <w:t>г</w:t>
      </w:r>
    </w:p>
    <w:p w:rsidR="005B7CBC" w:rsidRPr="00D90407" w:rsidRDefault="005B7CBC" w:rsidP="00EA590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54"/>
        <w:tblW w:w="10774" w:type="dxa"/>
        <w:tblLayout w:type="fixed"/>
        <w:tblLook w:val="0000"/>
      </w:tblPr>
      <w:tblGrid>
        <w:gridCol w:w="2231"/>
        <w:gridCol w:w="996"/>
        <w:gridCol w:w="2977"/>
        <w:gridCol w:w="1088"/>
        <w:gridCol w:w="1956"/>
        <w:gridCol w:w="1526"/>
      </w:tblGrid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5B7CBC" w:rsidRDefault="00EA590A" w:rsidP="00AD468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7CBC">
              <w:rPr>
                <w:rFonts w:ascii="Times New Roman" w:hAnsi="Times New Roman"/>
                <w:b/>
                <w:lang w:val="ru-RU"/>
              </w:rPr>
              <w:t>Адрес площадки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5B7CBC" w:rsidRDefault="00EA590A" w:rsidP="00AD46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7C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 осмотра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877A96" w:rsidRDefault="00EA590A" w:rsidP="00AD468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7CBC">
              <w:rPr>
                <w:rFonts w:ascii="Times New Roman" w:hAnsi="Times New Roman"/>
                <w:b/>
                <w:lang w:val="ru-RU"/>
              </w:rPr>
              <w:t>Наличие    обнаруженных дефект</w:t>
            </w:r>
            <w:r w:rsidRPr="00877A96">
              <w:rPr>
                <w:rFonts w:ascii="Times New Roman" w:hAnsi="Times New Roman"/>
                <w:b/>
                <w:lang w:val="ru-RU"/>
              </w:rPr>
              <w:t>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AD4684">
            <w:pPr>
              <w:jc w:val="center"/>
              <w:rPr>
                <w:rFonts w:ascii="Times New Roman" w:hAnsi="Times New Roman"/>
                <w:b/>
              </w:rPr>
            </w:pPr>
            <w:r w:rsidRPr="00877A96">
              <w:rPr>
                <w:rFonts w:ascii="Times New Roman" w:hAnsi="Times New Roman"/>
                <w:b/>
                <w:lang w:val="ru-RU"/>
              </w:rPr>
              <w:t>Дата    ус</w:t>
            </w:r>
            <w:proofErr w:type="spellStart"/>
            <w:r w:rsidRPr="00EA590A">
              <w:rPr>
                <w:rFonts w:ascii="Times New Roman" w:hAnsi="Times New Roman"/>
                <w:b/>
              </w:rPr>
              <w:t>транения</w:t>
            </w:r>
            <w:proofErr w:type="spellEnd"/>
            <w:r w:rsidRPr="00EA59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дефектов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AD4684">
            <w:pPr>
              <w:jc w:val="center"/>
              <w:rPr>
                <w:rFonts w:ascii="Times New Roman" w:hAnsi="Times New Roman"/>
                <w:b/>
              </w:rPr>
            </w:pPr>
            <w:r w:rsidRPr="00EA590A">
              <w:rPr>
                <w:rFonts w:ascii="Times New Roman" w:hAnsi="Times New Roman"/>
                <w:b/>
              </w:rPr>
              <w:t xml:space="preserve">Ф.И.О.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ответственного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AD468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590A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7B9C" w:rsidRDefault="009B7B9C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7B9C" w:rsidRDefault="009B7B9C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7B9C" w:rsidRPr="009B7B9C" w:rsidRDefault="009B7B9C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EA590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590A">
              <w:rPr>
                <w:rFonts w:ascii="Times New Roman" w:hAnsi="Times New Roman"/>
                <w:b/>
              </w:rPr>
              <w:lastRenderedPageBreak/>
              <w:t>Адрес</w:t>
            </w:r>
            <w:proofErr w:type="spellEnd"/>
            <w:r w:rsidRPr="00EA59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площадки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EA59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590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EA59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90A">
              <w:rPr>
                <w:rFonts w:ascii="Times New Roman" w:hAnsi="Times New Roman"/>
                <w:b/>
                <w:sz w:val="20"/>
                <w:szCs w:val="20"/>
              </w:rPr>
              <w:t>осмотра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EA590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590A">
              <w:rPr>
                <w:rFonts w:ascii="Times New Roman" w:hAnsi="Times New Roman"/>
                <w:b/>
              </w:rPr>
              <w:t>Наличие</w:t>
            </w:r>
            <w:proofErr w:type="spellEnd"/>
            <w:r w:rsidRPr="00EA590A">
              <w:rPr>
                <w:rFonts w:ascii="Times New Roman" w:hAnsi="Times New Roman"/>
                <w:b/>
              </w:rPr>
              <w:t xml:space="preserve">   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обнаруженных</w:t>
            </w:r>
            <w:proofErr w:type="spellEnd"/>
            <w:r w:rsidRPr="00EA59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дефектов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EA590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590A">
              <w:rPr>
                <w:rFonts w:ascii="Times New Roman" w:hAnsi="Times New Roman"/>
                <w:b/>
              </w:rPr>
              <w:t>Дата</w:t>
            </w:r>
            <w:proofErr w:type="spellEnd"/>
            <w:r w:rsidRPr="00EA590A">
              <w:rPr>
                <w:rFonts w:ascii="Times New Roman" w:hAnsi="Times New Roman"/>
                <w:b/>
              </w:rPr>
              <w:t xml:space="preserve">    </w:t>
            </w:r>
            <w:proofErr w:type="spellStart"/>
            <w:r w:rsidRPr="00EA590A">
              <w:rPr>
                <w:rFonts w:ascii="Times New Roman" w:hAnsi="Times New Roman"/>
                <w:b/>
              </w:rPr>
              <w:t>устранения</w:t>
            </w:r>
            <w:proofErr w:type="spellEnd"/>
            <w:r w:rsidRPr="00EA59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дефектов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EA590A">
            <w:pPr>
              <w:jc w:val="center"/>
              <w:rPr>
                <w:rFonts w:ascii="Times New Roman" w:hAnsi="Times New Roman"/>
                <w:b/>
              </w:rPr>
            </w:pPr>
            <w:r w:rsidRPr="00EA590A">
              <w:rPr>
                <w:rFonts w:ascii="Times New Roman" w:hAnsi="Times New Roman"/>
                <w:b/>
              </w:rPr>
              <w:t xml:space="preserve">Ф.И.О. </w:t>
            </w:r>
            <w:proofErr w:type="spellStart"/>
            <w:r w:rsidRPr="00EA590A">
              <w:rPr>
                <w:rFonts w:ascii="Times New Roman" w:hAnsi="Times New Roman"/>
                <w:b/>
              </w:rPr>
              <w:t>ответственного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EA590A" w:rsidRDefault="00EA590A" w:rsidP="00EA590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590A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P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90A" w:rsidRPr="00D90407" w:rsidTr="00EA590A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0A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0A" w:rsidRPr="00D90407" w:rsidRDefault="00EA590A" w:rsidP="00AD46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590A" w:rsidRPr="009F286B" w:rsidRDefault="00EA590A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sectPr w:rsidR="00EA590A" w:rsidRPr="009F286B" w:rsidSect="008E599E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08" w:rsidRDefault="00782508" w:rsidP="007300C4">
      <w:r>
        <w:separator/>
      </w:r>
    </w:p>
  </w:endnote>
  <w:endnote w:type="continuationSeparator" w:id="0">
    <w:p w:rsidR="00782508" w:rsidRDefault="00782508" w:rsidP="0073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08" w:rsidRDefault="00782508" w:rsidP="007300C4">
      <w:r>
        <w:separator/>
      </w:r>
    </w:p>
  </w:footnote>
  <w:footnote w:type="continuationSeparator" w:id="0">
    <w:p w:rsidR="00782508" w:rsidRDefault="00782508" w:rsidP="00730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77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5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95" w:hanging="144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3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1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5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9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12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3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8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0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3"/>
  </w:num>
  <w:num w:numId="5">
    <w:abstractNumId w:val="0"/>
  </w:num>
  <w:num w:numId="6">
    <w:abstractNumId w:val="1"/>
  </w:num>
  <w:num w:numId="7">
    <w:abstractNumId w:val="19"/>
  </w:num>
  <w:num w:numId="8">
    <w:abstractNumId w:val="12"/>
  </w:num>
  <w:num w:numId="9">
    <w:abstractNumId w:val="8"/>
  </w:num>
  <w:num w:numId="10">
    <w:abstractNumId w:val="27"/>
  </w:num>
  <w:num w:numId="11">
    <w:abstractNumId w:val="34"/>
  </w:num>
  <w:num w:numId="12">
    <w:abstractNumId w:val="25"/>
  </w:num>
  <w:num w:numId="13">
    <w:abstractNumId w:val="21"/>
  </w:num>
  <w:num w:numId="14">
    <w:abstractNumId w:val="14"/>
  </w:num>
  <w:num w:numId="15">
    <w:abstractNumId w:val="20"/>
  </w:num>
  <w:num w:numId="16">
    <w:abstractNumId w:val="10"/>
  </w:num>
  <w:num w:numId="17">
    <w:abstractNumId w:val="9"/>
  </w:num>
  <w:num w:numId="18">
    <w:abstractNumId w:val="33"/>
  </w:num>
  <w:num w:numId="19">
    <w:abstractNumId w:val="5"/>
  </w:num>
  <w:num w:numId="20">
    <w:abstractNumId w:val="2"/>
  </w:num>
  <w:num w:numId="21">
    <w:abstractNumId w:val="16"/>
  </w:num>
  <w:num w:numId="22">
    <w:abstractNumId w:val="7"/>
  </w:num>
  <w:num w:numId="23">
    <w:abstractNumId w:val="22"/>
  </w:num>
  <w:num w:numId="24">
    <w:abstractNumId w:val="28"/>
  </w:num>
  <w:num w:numId="25">
    <w:abstractNumId w:val="13"/>
  </w:num>
  <w:num w:numId="26">
    <w:abstractNumId w:val="30"/>
  </w:num>
  <w:num w:numId="27">
    <w:abstractNumId w:val="32"/>
  </w:num>
  <w:num w:numId="28">
    <w:abstractNumId w:val="18"/>
  </w:num>
  <w:num w:numId="29">
    <w:abstractNumId w:val="26"/>
  </w:num>
  <w:num w:numId="30">
    <w:abstractNumId w:val="23"/>
  </w:num>
  <w:num w:numId="31">
    <w:abstractNumId w:val="29"/>
  </w:num>
  <w:num w:numId="32">
    <w:abstractNumId w:val="11"/>
  </w:num>
  <w:num w:numId="33">
    <w:abstractNumId w:val="17"/>
  </w:num>
  <w:num w:numId="34">
    <w:abstractNumId w:val="3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1DE"/>
    <w:rsid w:val="00004B37"/>
    <w:rsid w:val="000509B4"/>
    <w:rsid w:val="000944C2"/>
    <w:rsid w:val="000B5BE1"/>
    <w:rsid w:val="00106433"/>
    <w:rsid w:val="001A3C76"/>
    <w:rsid w:val="001A6B90"/>
    <w:rsid w:val="001D2338"/>
    <w:rsid w:val="001E00F9"/>
    <w:rsid w:val="001E0693"/>
    <w:rsid w:val="001F0752"/>
    <w:rsid w:val="002141DE"/>
    <w:rsid w:val="00226402"/>
    <w:rsid w:val="00272E72"/>
    <w:rsid w:val="002776ED"/>
    <w:rsid w:val="002D0999"/>
    <w:rsid w:val="002E3175"/>
    <w:rsid w:val="002E4891"/>
    <w:rsid w:val="0037665F"/>
    <w:rsid w:val="00387133"/>
    <w:rsid w:val="003B2E1C"/>
    <w:rsid w:val="003C11E2"/>
    <w:rsid w:val="004020F1"/>
    <w:rsid w:val="004211B9"/>
    <w:rsid w:val="00461E7A"/>
    <w:rsid w:val="00462FCD"/>
    <w:rsid w:val="0049721B"/>
    <w:rsid w:val="004C56D4"/>
    <w:rsid w:val="00513FD1"/>
    <w:rsid w:val="00575A90"/>
    <w:rsid w:val="005A2B5E"/>
    <w:rsid w:val="005B7CBC"/>
    <w:rsid w:val="00635E37"/>
    <w:rsid w:val="0064696D"/>
    <w:rsid w:val="006F3A9D"/>
    <w:rsid w:val="006F4CA7"/>
    <w:rsid w:val="00703A78"/>
    <w:rsid w:val="00712D7F"/>
    <w:rsid w:val="007300C4"/>
    <w:rsid w:val="00760A4C"/>
    <w:rsid w:val="00772484"/>
    <w:rsid w:val="00782508"/>
    <w:rsid w:val="00810509"/>
    <w:rsid w:val="00870F39"/>
    <w:rsid w:val="00877A96"/>
    <w:rsid w:val="00886D41"/>
    <w:rsid w:val="008D183D"/>
    <w:rsid w:val="008D2DB7"/>
    <w:rsid w:val="008E599E"/>
    <w:rsid w:val="0095458B"/>
    <w:rsid w:val="00990603"/>
    <w:rsid w:val="009A0834"/>
    <w:rsid w:val="009B7B9C"/>
    <w:rsid w:val="009C6947"/>
    <w:rsid w:val="009E77E7"/>
    <w:rsid w:val="009F286B"/>
    <w:rsid w:val="00A176BF"/>
    <w:rsid w:val="00A41011"/>
    <w:rsid w:val="00A4267C"/>
    <w:rsid w:val="00A65B16"/>
    <w:rsid w:val="00A71F7A"/>
    <w:rsid w:val="00AA195B"/>
    <w:rsid w:val="00B007A0"/>
    <w:rsid w:val="00B0356A"/>
    <w:rsid w:val="00B062C2"/>
    <w:rsid w:val="00B2318B"/>
    <w:rsid w:val="00B27B89"/>
    <w:rsid w:val="00B54CEF"/>
    <w:rsid w:val="00B65A99"/>
    <w:rsid w:val="00BA1456"/>
    <w:rsid w:val="00BB6C37"/>
    <w:rsid w:val="00BD29AD"/>
    <w:rsid w:val="00C01AC4"/>
    <w:rsid w:val="00C26728"/>
    <w:rsid w:val="00C35BA9"/>
    <w:rsid w:val="00C3692F"/>
    <w:rsid w:val="00C63C5F"/>
    <w:rsid w:val="00C67438"/>
    <w:rsid w:val="00C70B87"/>
    <w:rsid w:val="00C734FD"/>
    <w:rsid w:val="00D30440"/>
    <w:rsid w:val="00D54EFD"/>
    <w:rsid w:val="00D90407"/>
    <w:rsid w:val="00D961E2"/>
    <w:rsid w:val="00DD18C3"/>
    <w:rsid w:val="00DD20BA"/>
    <w:rsid w:val="00DD538B"/>
    <w:rsid w:val="00DE3441"/>
    <w:rsid w:val="00E640A5"/>
    <w:rsid w:val="00EA590A"/>
    <w:rsid w:val="00EE12C9"/>
    <w:rsid w:val="00F21200"/>
    <w:rsid w:val="00F41B97"/>
    <w:rsid w:val="00F85FB1"/>
    <w:rsid w:val="00FF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300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1"/>
    <w:next w:val="a"/>
    <w:link w:val="20"/>
    <w:qFormat/>
    <w:rsid w:val="007300C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7300C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300C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qFormat/>
    <w:rsid w:val="004020F1"/>
    <w:rPr>
      <w:b/>
      <w:bCs/>
    </w:rPr>
  </w:style>
  <w:style w:type="character" w:styleId="a5">
    <w:name w:val="Hyperlink"/>
    <w:uiPriority w:val="99"/>
    <w:rsid w:val="00BB6C37"/>
    <w:rPr>
      <w:color w:val="0000FF"/>
      <w:u w:val="single"/>
    </w:rPr>
  </w:style>
  <w:style w:type="character" w:styleId="a6">
    <w:name w:val="Emphasis"/>
    <w:qFormat/>
    <w:rsid w:val="00BB6C37"/>
    <w:rPr>
      <w:i/>
      <w:iCs/>
    </w:rPr>
  </w:style>
  <w:style w:type="paragraph" w:customStyle="1" w:styleId="BlockQuotation">
    <w:name w:val="Block Quotation"/>
    <w:basedOn w:val="a"/>
    <w:rsid w:val="00BB6C37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val="ru-RU" w:eastAsia="zh-CN" w:bidi="ar-SA"/>
    </w:rPr>
  </w:style>
  <w:style w:type="paragraph" w:styleId="a7">
    <w:name w:val="Balloon Text"/>
    <w:basedOn w:val="a"/>
    <w:link w:val="a8"/>
    <w:semiHidden/>
    <w:unhideWhenUsed/>
    <w:rsid w:val="00BB6C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B6C3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730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00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0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00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uiPriority w:val="99"/>
    <w:rsid w:val="007300C4"/>
    <w:rPr>
      <w:b/>
      <w:color w:val="26282F"/>
    </w:rPr>
  </w:style>
  <w:style w:type="character" w:customStyle="1" w:styleId="aa">
    <w:name w:val="Гипертекстовая ссылка"/>
    <w:uiPriority w:val="99"/>
    <w:rsid w:val="007300C4"/>
    <w:rPr>
      <w:rFonts w:cs="Times New Roman"/>
      <w:b/>
      <w:color w:val="106BBE"/>
    </w:rPr>
  </w:style>
  <w:style w:type="character" w:customStyle="1" w:styleId="ab">
    <w:name w:val="Активная гипертекстовая ссылка"/>
    <w:rsid w:val="007300C4"/>
    <w:rPr>
      <w:rFonts w:cs="Times New Roman"/>
      <w:b/>
      <w:color w:val="106BBE"/>
      <w:u w:val="single"/>
    </w:rPr>
  </w:style>
  <w:style w:type="paragraph" w:customStyle="1" w:styleId="ac">
    <w:name w:val="Внимание"/>
    <w:basedOn w:val="a"/>
    <w:next w:val="a"/>
    <w:rsid w:val="007300C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hd w:val="clear" w:color="auto" w:fill="F5F3DA"/>
      <w:lang w:val="ru-RU" w:eastAsia="ru-RU" w:bidi="ar-SA"/>
    </w:rPr>
  </w:style>
  <w:style w:type="paragraph" w:customStyle="1" w:styleId="ad">
    <w:name w:val="Внимание: криминал!!"/>
    <w:basedOn w:val="ac"/>
    <w:next w:val="a"/>
    <w:rsid w:val="007300C4"/>
  </w:style>
  <w:style w:type="paragraph" w:customStyle="1" w:styleId="ae">
    <w:name w:val="Внимание: недобросовестность!"/>
    <w:basedOn w:val="ac"/>
    <w:next w:val="a"/>
    <w:rsid w:val="007300C4"/>
  </w:style>
  <w:style w:type="character" w:customStyle="1" w:styleId="af">
    <w:name w:val="Выделение для Базового Поиска"/>
    <w:rsid w:val="007300C4"/>
    <w:rPr>
      <w:rFonts w:cs="Times New Roman"/>
      <w:b/>
      <w:bCs/>
      <w:color w:val="0058A9"/>
    </w:rPr>
  </w:style>
  <w:style w:type="character" w:customStyle="1" w:styleId="af0">
    <w:name w:val="Выделение для Базового Поиска (курсив)"/>
    <w:rsid w:val="007300C4"/>
    <w:rPr>
      <w:rFonts w:cs="Times New Roman"/>
      <w:b/>
      <w:bCs/>
      <w:i/>
      <w:iCs/>
      <w:color w:val="0058A9"/>
    </w:rPr>
  </w:style>
  <w:style w:type="paragraph" w:customStyle="1" w:styleId="af1">
    <w:name w:val="Дочерний элемент списка"/>
    <w:basedOn w:val="a"/>
    <w:next w:val="a"/>
    <w:rsid w:val="007300C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  <w:szCs w:val="20"/>
      <w:lang w:val="ru-RU" w:eastAsia="ru-RU" w:bidi="ar-SA"/>
    </w:rPr>
  </w:style>
  <w:style w:type="paragraph" w:customStyle="1" w:styleId="af2">
    <w:name w:val="Основное меню (преемственное)"/>
    <w:basedOn w:val="a"/>
    <w:next w:val="a"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  <w:lang w:val="ru-RU" w:eastAsia="ru-RU" w:bidi="ar-SA"/>
    </w:rPr>
  </w:style>
  <w:style w:type="paragraph" w:styleId="af3">
    <w:name w:val="Title"/>
    <w:aliases w:val="Заголовок"/>
    <w:basedOn w:val="af2"/>
    <w:next w:val="a"/>
    <w:link w:val="af4"/>
    <w:qFormat/>
    <w:rsid w:val="007300C4"/>
    <w:rPr>
      <w:b/>
      <w:bCs/>
      <w:color w:val="0058A9"/>
      <w:shd w:val="clear" w:color="auto" w:fill="F0F0F0"/>
    </w:rPr>
  </w:style>
  <w:style w:type="character" w:customStyle="1" w:styleId="af4">
    <w:name w:val="Название Знак"/>
    <w:aliases w:val="Заголовок Знак"/>
    <w:basedOn w:val="a0"/>
    <w:link w:val="af3"/>
    <w:rsid w:val="007300C4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5">
    <w:name w:val="Заголовок группы контролов"/>
    <w:basedOn w:val="a"/>
    <w:next w:val="a"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lang w:val="ru-RU" w:eastAsia="ru-RU" w:bidi="ar-SA"/>
    </w:rPr>
  </w:style>
  <w:style w:type="paragraph" w:customStyle="1" w:styleId="af6">
    <w:name w:val="Заголовок для информации об изменениях"/>
    <w:basedOn w:val="1"/>
    <w:next w:val="a"/>
    <w:rsid w:val="007300C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7">
    <w:name w:val="Заголовок распахивающейся части диалога"/>
    <w:basedOn w:val="a"/>
    <w:next w:val="a"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val="ru-RU" w:eastAsia="ru-RU" w:bidi="ar-SA"/>
    </w:rPr>
  </w:style>
  <w:style w:type="character" w:customStyle="1" w:styleId="af8">
    <w:name w:val="Заголовок своего сообщения"/>
    <w:rsid w:val="007300C4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rsid w:val="007300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a">
    <w:name w:val="Заголовок чужого сообщения"/>
    <w:rsid w:val="007300C4"/>
    <w:rPr>
      <w:rFonts w:cs="Times New Roman"/>
      <w:b/>
      <w:bCs/>
      <w:color w:val="FF0000"/>
    </w:rPr>
  </w:style>
  <w:style w:type="paragraph" w:customStyle="1" w:styleId="afb">
    <w:name w:val="Заголовок ЭР (левое окно)"/>
    <w:basedOn w:val="a"/>
    <w:next w:val="a"/>
    <w:rsid w:val="007300C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val="ru-RU" w:eastAsia="ru-RU" w:bidi="ar-SA"/>
    </w:rPr>
  </w:style>
  <w:style w:type="paragraph" w:customStyle="1" w:styleId="afc">
    <w:name w:val="Заголовок ЭР (правое окно)"/>
    <w:basedOn w:val="afb"/>
    <w:next w:val="a"/>
    <w:rsid w:val="007300C4"/>
    <w:pPr>
      <w:spacing w:after="0"/>
      <w:jc w:val="left"/>
    </w:pPr>
  </w:style>
  <w:style w:type="paragraph" w:customStyle="1" w:styleId="afd">
    <w:name w:val="Интерактивный заголовок"/>
    <w:basedOn w:val="af3"/>
    <w:next w:val="a"/>
    <w:rsid w:val="007300C4"/>
    <w:rPr>
      <w:u w:val="single"/>
    </w:rPr>
  </w:style>
  <w:style w:type="paragraph" w:customStyle="1" w:styleId="afe">
    <w:name w:val="Текст информации об изменениях"/>
    <w:basedOn w:val="a"/>
    <w:next w:val="a"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val="ru-RU" w:eastAsia="ru-RU" w:bidi="ar-SA"/>
    </w:rPr>
  </w:style>
  <w:style w:type="paragraph" w:customStyle="1" w:styleId="aff">
    <w:name w:val="Информация об изменениях"/>
    <w:basedOn w:val="afe"/>
    <w:next w:val="a"/>
    <w:rsid w:val="007300C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7300C4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lang w:val="ru-RU" w:eastAsia="ru-RU" w:bidi="ar-SA"/>
    </w:rPr>
  </w:style>
  <w:style w:type="paragraph" w:customStyle="1" w:styleId="aff1">
    <w:name w:val="Комментарий"/>
    <w:basedOn w:val="aff0"/>
    <w:next w:val="a"/>
    <w:rsid w:val="007300C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rsid w:val="007300C4"/>
    <w:rPr>
      <w:i/>
      <w:iCs/>
    </w:rPr>
  </w:style>
  <w:style w:type="paragraph" w:customStyle="1" w:styleId="aff3">
    <w:name w:val="Текст (лев. подпись)"/>
    <w:basedOn w:val="a"/>
    <w:next w:val="a"/>
    <w:rsid w:val="007300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aff4">
    <w:name w:val="Колонтитул (левый)"/>
    <w:basedOn w:val="aff3"/>
    <w:next w:val="a"/>
    <w:rsid w:val="007300C4"/>
    <w:rPr>
      <w:sz w:val="14"/>
      <w:szCs w:val="14"/>
    </w:rPr>
  </w:style>
  <w:style w:type="paragraph" w:customStyle="1" w:styleId="aff5">
    <w:name w:val="Текст (прав. подпись)"/>
    <w:basedOn w:val="a"/>
    <w:next w:val="a"/>
    <w:rsid w:val="007300C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lang w:val="ru-RU" w:eastAsia="ru-RU" w:bidi="ar-SA"/>
    </w:rPr>
  </w:style>
  <w:style w:type="paragraph" w:customStyle="1" w:styleId="aff6">
    <w:name w:val="Колонтитул (правый)"/>
    <w:basedOn w:val="aff5"/>
    <w:next w:val="a"/>
    <w:rsid w:val="007300C4"/>
    <w:rPr>
      <w:sz w:val="14"/>
      <w:szCs w:val="14"/>
    </w:rPr>
  </w:style>
  <w:style w:type="paragraph" w:customStyle="1" w:styleId="aff7">
    <w:name w:val="Комментарий пользователя"/>
    <w:basedOn w:val="aff1"/>
    <w:next w:val="a"/>
    <w:rsid w:val="007300C4"/>
    <w:pPr>
      <w:jc w:val="left"/>
    </w:pPr>
    <w:rPr>
      <w:shd w:val="clear" w:color="auto" w:fill="FFDFE0"/>
    </w:rPr>
  </w:style>
  <w:style w:type="paragraph" w:customStyle="1" w:styleId="aff8">
    <w:name w:val="Куда обратиться?"/>
    <w:basedOn w:val="ac"/>
    <w:next w:val="a"/>
    <w:rsid w:val="007300C4"/>
  </w:style>
  <w:style w:type="paragraph" w:customStyle="1" w:styleId="aff9">
    <w:name w:val="Моноширинный"/>
    <w:basedOn w:val="a"/>
    <w:next w:val="a"/>
    <w:rsid w:val="0073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fa">
    <w:name w:val="Найденные слова"/>
    <w:rsid w:val="007300C4"/>
    <w:rPr>
      <w:rFonts w:cs="Times New Roman"/>
      <w:b/>
      <w:color w:val="26282F"/>
      <w:shd w:val="clear" w:color="auto" w:fill="FFF580"/>
    </w:rPr>
  </w:style>
  <w:style w:type="character" w:customStyle="1" w:styleId="affb">
    <w:name w:val="Не вступил в силу"/>
    <w:rsid w:val="007300C4"/>
    <w:rPr>
      <w:rFonts w:cs="Times New Roman"/>
      <w:b/>
      <w:color w:val="000000"/>
      <w:shd w:val="clear" w:color="auto" w:fill="D8EDE8"/>
    </w:rPr>
  </w:style>
  <w:style w:type="paragraph" w:customStyle="1" w:styleId="affc">
    <w:name w:val="Необходимые документы"/>
    <w:basedOn w:val="ac"/>
    <w:next w:val="a"/>
    <w:rsid w:val="007300C4"/>
    <w:pPr>
      <w:ind w:firstLine="118"/>
    </w:pPr>
  </w:style>
  <w:style w:type="paragraph" w:customStyle="1" w:styleId="affd">
    <w:name w:val="Нормальный (таблица)"/>
    <w:basedOn w:val="a"/>
    <w:next w:val="a"/>
    <w:rsid w:val="007300C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ru-RU" w:eastAsia="ru-RU" w:bidi="ar-SA"/>
    </w:rPr>
  </w:style>
  <w:style w:type="paragraph" w:customStyle="1" w:styleId="affe">
    <w:name w:val="Таблицы (моноширинный)"/>
    <w:basedOn w:val="a"/>
    <w:next w:val="a"/>
    <w:rsid w:val="0073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afff">
    <w:name w:val="Оглавление"/>
    <w:basedOn w:val="affe"/>
    <w:next w:val="a"/>
    <w:rsid w:val="007300C4"/>
    <w:pPr>
      <w:ind w:left="140"/>
    </w:pPr>
  </w:style>
  <w:style w:type="character" w:customStyle="1" w:styleId="afff0">
    <w:name w:val="Опечатки"/>
    <w:rsid w:val="007300C4"/>
    <w:rPr>
      <w:color w:val="FF0000"/>
    </w:rPr>
  </w:style>
  <w:style w:type="paragraph" w:customStyle="1" w:styleId="afff1">
    <w:name w:val="Переменная часть"/>
    <w:basedOn w:val="af2"/>
    <w:next w:val="a"/>
    <w:rsid w:val="007300C4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7300C4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e"/>
    <w:next w:val="a"/>
    <w:rsid w:val="007300C4"/>
    <w:rPr>
      <w:b/>
      <w:bCs/>
    </w:rPr>
  </w:style>
  <w:style w:type="paragraph" w:customStyle="1" w:styleId="afff4">
    <w:name w:val="Подчёркнуный текст"/>
    <w:basedOn w:val="a"/>
    <w:next w:val="a"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lang w:val="ru-RU" w:eastAsia="ru-RU" w:bidi="ar-SA"/>
    </w:rPr>
  </w:style>
  <w:style w:type="paragraph" w:customStyle="1" w:styleId="afff5">
    <w:name w:val="Постоянная часть"/>
    <w:basedOn w:val="af2"/>
    <w:next w:val="a"/>
    <w:rsid w:val="007300C4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7300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afff7">
    <w:name w:val="Пример."/>
    <w:basedOn w:val="ac"/>
    <w:next w:val="a"/>
    <w:rsid w:val="007300C4"/>
  </w:style>
  <w:style w:type="paragraph" w:customStyle="1" w:styleId="afff8">
    <w:name w:val="Примечание."/>
    <w:basedOn w:val="ac"/>
    <w:next w:val="a"/>
    <w:rsid w:val="007300C4"/>
  </w:style>
  <w:style w:type="character" w:customStyle="1" w:styleId="afff9">
    <w:name w:val="Продолжение ссылки"/>
    <w:basedOn w:val="aa"/>
    <w:rsid w:val="007300C4"/>
    <w:rPr>
      <w:rFonts w:cs="Times New Roman"/>
      <w:b/>
      <w:color w:val="106BBE"/>
    </w:rPr>
  </w:style>
  <w:style w:type="paragraph" w:customStyle="1" w:styleId="afffa">
    <w:name w:val="Словарная статья"/>
    <w:basedOn w:val="a"/>
    <w:next w:val="a"/>
    <w:rsid w:val="007300C4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ffb">
    <w:name w:val="Сравнение редакций"/>
    <w:rsid w:val="007300C4"/>
    <w:rPr>
      <w:rFonts w:cs="Times New Roman"/>
      <w:b/>
      <w:color w:val="26282F"/>
    </w:rPr>
  </w:style>
  <w:style w:type="character" w:customStyle="1" w:styleId="afffc">
    <w:name w:val="Сравнение редакций. Добавленный фрагмент"/>
    <w:rsid w:val="007300C4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rsid w:val="007300C4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lang w:val="ru-RU" w:eastAsia="ru-RU" w:bidi="ar-SA"/>
    </w:rPr>
  </w:style>
  <w:style w:type="paragraph" w:customStyle="1" w:styleId="affff">
    <w:name w:val="Текст в таблице"/>
    <w:basedOn w:val="affd"/>
    <w:next w:val="a"/>
    <w:rsid w:val="007300C4"/>
    <w:pPr>
      <w:ind w:firstLine="500"/>
    </w:pPr>
  </w:style>
  <w:style w:type="paragraph" w:customStyle="1" w:styleId="affff0">
    <w:name w:val="Текст ЭР (см. также)"/>
    <w:basedOn w:val="a"/>
    <w:next w:val="a"/>
    <w:rsid w:val="007300C4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ff1">
    <w:name w:val="Технический комментарий"/>
    <w:basedOn w:val="a"/>
    <w:next w:val="a"/>
    <w:rsid w:val="007300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hd w:val="clear" w:color="auto" w:fill="FFFFA6"/>
      <w:lang w:val="ru-RU" w:eastAsia="ru-RU" w:bidi="ar-SA"/>
    </w:rPr>
  </w:style>
  <w:style w:type="character" w:customStyle="1" w:styleId="affff2">
    <w:name w:val="Утратил силу"/>
    <w:rsid w:val="007300C4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rsid w:val="007300C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hd w:val="clear" w:color="auto" w:fill="F5F3DA"/>
      <w:lang w:val="ru-RU" w:eastAsia="ru-RU" w:bidi="ar-SA"/>
    </w:rPr>
  </w:style>
  <w:style w:type="paragraph" w:customStyle="1" w:styleId="affff4">
    <w:name w:val="Центрированный (таблица)"/>
    <w:basedOn w:val="affd"/>
    <w:next w:val="a"/>
    <w:rsid w:val="007300C4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00C4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lang w:val="ru-RU" w:eastAsia="ru-RU" w:bidi="ar-SA"/>
    </w:rPr>
  </w:style>
  <w:style w:type="paragraph" w:styleId="affff5">
    <w:name w:val="header"/>
    <w:basedOn w:val="a"/>
    <w:link w:val="affff6"/>
    <w:uiPriority w:val="99"/>
    <w:rsid w:val="007300C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ff6">
    <w:name w:val="Верхний колонтитул Знак"/>
    <w:basedOn w:val="a0"/>
    <w:link w:val="affff5"/>
    <w:uiPriority w:val="99"/>
    <w:rsid w:val="00730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7">
    <w:name w:val="footer"/>
    <w:basedOn w:val="a"/>
    <w:link w:val="affff8"/>
    <w:uiPriority w:val="99"/>
    <w:rsid w:val="007300C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ff8">
    <w:name w:val="Нижний колонтитул Знак"/>
    <w:basedOn w:val="a0"/>
    <w:link w:val="affff7"/>
    <w:uiPriority w:val="99"/>
    <w:rsid w:val="00730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9">
    <w:name w:val="page number"/>
    <w:rsid w:val="007300C4"/>
    <w:rPr>
      <w:rFonts w:cs="Times New Roman"/>
    </w:rPr>
  </w:style>
  <w:style w:type="paragraph" w:customStyle="1" w:styleId="Default">
    <w:name w:val="Default"/>
    <w:rsid w:val="00730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7300C4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a">
    <w:name w:val="annotation reference"/>
    <w:uiPriority w:val="99"/>
    <w:semiHidden/>
    <w:rsid w:val="007300C4"/>
    <w:rPr>
      <w:rFonts w:cs="Times New Roman"/>
      <w:sz w:val="16"/>
      <w:szCs w:val="16"/>
    </w:rPr>
  </w:style>
  <w:style w:type="paragraph" w:styleId="affffb">
    <w:name w:val="annotation text"/>
    <w:basedOn w:val="a"/>
    <w:link w:val="affffc"/>
    <w:uiPriority w:val="99"/>
    <w:semiHidden/>
    <w:rsid w:val="007300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  <w:lang w:val="ru-RU" w:eastAsia="ru-RU" w:bidi="ar-SA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7300C4"/>
    <w:rPr>
      <w:rFonts w:ascii="Arial" w:eastAsia="Times New Roman" w:hAnsi="Arial" w:cs="Times New Roman"/>
      <w:sz w:val="20"/>
      <w:szCs w:val="20"/>
      <w:lang w:eastAsia="ru-RU"/>
    </w:rPr>
  </w:style>
  <w:style w:type="paragraph" w:styleId="affffd">
    <w:name w:val="annotation subject"/>
    <w:basedOn w:val="affffb"/>
    <w:next w:val="affffb"/>
    <w:link w:val="affffe"/>
    <w:semiHidden/>
    <w:rsid w:val="007300C4"/>
    <w:rPr>
      <w:b/>
      <w:bCs/>
    </w:rPr>
  </w:style>
  <w:style w:type="character" w:customStyle="1" w:styleId="affffe">
    <w:name w:val="Тема примечания Знак"/>
    <w:basedOn w:val="affffc"/>
    <w:link w:val="affffd"/>
    <w:semiHidden/>
    <w:rsid w:val="007300C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730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7300C4"/>
    <w:rPr>
      <w:rFonts w:ascii="Times New Roman" w:hAnsi="Times New Roman" w:cs="Times New Roman"/>
      <w:shd w:val="clear" w:color="auto" w:fill="FFFFFF"/>
    </w:rPr>
  </w:style>
  <w:style w:type="paragraph" w:styleId="afffff">
    <w:name w:val="Body Text"/>
    <w:basedOn w:val="a"/>
    <w:link w:val="afffff0"/>
    <w:rsid w:val="007300C4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bCs/>
      <w:sz w:val="10"/>
      <w:szCs w:val="10"/>
      <w:lang w:val="ru-RU" w:eastAsia="ru-RU" w:bidi="ar-SA"/>
    </w:rPr>
  </w:style>
  <w:style w:type="character" w:customStyle="1" w:styleId="afffff0">
    <w:name w:val="Основной текст Знак"/>
    <w:basedOn w:val="a0"/>
    <w:link w:val="afffff"/>
    <w:rsid w:val="007300C4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3">
    <w:name w:val="Абзац списка1"/>
    <w:basedOn w:val="a"/>
    <w:rsid w:val="007300C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Times New Roman" w:hAnsi="Arial" w:cs="Arial"/>
      <w:lang w:val="ru-RU" w:eastAsia="ru-RU" w:bidi="ar-SA"/>
    </w:rPr>
  </w:style>
  <w:style w:type="table" w:styleId="afffff1">
    <w:name w:val="Table Grid"/>
    <w:basedOn w:val="a1"/>
    <w:uiPriority w:val="39"/>
    <w:rsid w:val="00730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2">
    <w:name w:val="List Paragraph"/>
    <w:basedOn w:val="a"/>
    <w:uiPriority w:val="34"/>
    <w:qFormat/>
    <w:rsid w:val="00730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s10">
    <w:name w:val="s_10"/>
    <w:rsid w:val="007300C4"/>
  </w:style>
  <w:style w:type="table" w:customStyle="1" w:styleId="TableGrid">
    <w:name w:val="TableGrid"/>
    <w:rsid w:val="007300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7300C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ffff3">
    <w:name w:val="footnote text"/>
    <w:basedOn w:val="a"/>
    <w:link w:val="afffff4"/>
    <w:uiPriority w:val="99"/>
    <w:unhideWhenUsed/>
    <w:rsid w:val="007300C4"/>
    <w:pPr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val="ru-RU" w:eastAsia="ru-RU" w:bidi="ar-SA"/>
    </w:rPr>
  </w:style>
  <w:style w:type="character" w:customStyle="1" w:styleId="afffff4">
    <w:name w:val="Текст сноски Знак"/>
    <w:basedOn w:val="a0"/>
    <w:link w:val="afffff3"/>
    <w:uiPriority w:val="99"/>
    <w:rsid w:val="007300C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5">
    <w:name w:val="footnote reference"/>
    <w:uiPriority w:val="99"/>
    <w:unhideWhenUsed/>
    <w:rsid w:val="007300C4"/>
    <w:rPr>
      <w:vertAlign w:val="superscript"/>
    </w:rPr>
  </w:style>
  <w:style w:type="paragraph" w:customStyle="1" w:styleId="s1">
    <w:name w:val="s_1"/>
    <w:basedOn w:val="a"/>
    <w:rsid w:val="007300C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1">
    <w:name w:val="s_11"/>
    <w:rsid w:val="007300C4"/>
  </w:style>
  <w:style w:type="paragraph" w:customStyle="1" w:styleId="empty">
    <w:name w:val="empty"/>
    <w:basedOn w:val="a"/>
    <w:rsid w:val="007300C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3">
    <w:name w:val="s_3"/>
    <w:basedOn w:val="a"/>
    <w:rsid w:val="007300C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7300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7300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730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730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7300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fff6">
    <w:name w:val="No Spacing"/>
    <w:qFormat/>
    <w:rsid w:val="00C01AC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fn3r">
    <w:name w:val="fn3r"/>
    <w:basedOn w:val="a"/>
    <w:rsid w:val="00D90407"/>
    <w:pPr>
      <w:suppressAutoHyphens/>
      <w:spacing w:before="280" w:after="280"/>
    </w:pPr>
    <w:rPr>
      <w:rFonts w:ascii="Times New Roman" w:eastAsia="Times New Roman" w:hAnsi="Times New Roman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8</cp:revision>
  <cp:lastPrinted>2024-11-15T05:50:00Z</cp:lastPrinted>
  <dcterms:created xsi:type="dcterms:W3CDTF">2024-02-27T06:55:00Z</dcterms:created>
  <dcterms:modified xsi:type="dcterms:W3CDTF">2024-11-15T05:50:00Z</dcterms:modified>
</cp:coreProperties>
</file>