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68" w:rsidRPr="006E498E" w:rsidRDefault="00E70468" w:rsidP="00E70468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6E498E">
        <w:rPr>
          <w:sz w:val="32"/>
          <w:szCs w:val="32"/>
        </w:rPr>
        <w:t>Совет депутатов</w:t>
      </w:r>
    </w:p>
    <w:p w:rsidR="00E70468" w:rsidRPr="00433B71" w:rsidRDefault="00E70468" w:rsidP="00E704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433B71">
        <w:rPr>
          <w:sz w:val="28"/>
          <w:szCs w:val="28"/>
        </w:rPr>
        <w:t>униципального образования</w:t>
      </w:r>
    </w:p>
    <w:p w:rsidR="00E70468" w:rsidRPr="00433B71" w:rsidRDefault="00E70468" w:rsidP="00E70468">
      <w:pPr>
        <w:rPr>
          <w:sz w:val="28"/>
          <w:szCs w:val="28"/>
        </w:rPr>
      </w:pPr>
      <w:r w:rsidRPr="00433B71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433B71">
        <w:rPr>
          <w:sz w:val="28"/>
          <w:szCs w:val="28"/>
        </w:rPr>
        <w:t xml:space="preserve"> сельсовет</w:t>
      </w:r>
    </w:p>
    <w:p w:rsidR="00E70468" w:rsidRPr="00433B71" w:rsidRDefault="00E70468" w:rsidP="00E70468">
      <w:pPr>
        <w:rPr>
          <w:sz w:val="28"/>
          <w:szCs w:val="28"/>
        </w:rPr>
      </w:pPr>
      <w:r w:rsidRPr="00433B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spellStart"/>
      <w:r w:rsidRPr="00433B71">
        <w:rPr>
          <w:sz w:val="28"/>
          <w:szCs w:val="28"/>
        </w:rPr>
        <w:t>Сакмарского</w:t>
      </w:r>
      <w:proofErr w:type="spellEnd"/>
      <w:r w:rsidRPr="00433B71">
        <w:rPr>
          <w:sz w:val="28"/>
          <w:szCs w:val="28"/>
        </w:rPr>
        <w:t xml:space="preserve"> района</w:t>
      </w:r>
    </w:p>
    <w:p w:rsidR="00E70468" w:rsidRPr="00433B71" w:rsidRDefault="00E70468" w:rsidP="00E70468">
      <w:pPr>
        <w:rPr>
          <w:sz w:val="28"/>
          <w:szCs w:val="28"/>
        </w:rPr>
      </w:pPr>
      <w:r w:rsidRPr="00433B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433B71">
        <w:rPr>
          <w:sz w:val="28"/>
          <w:szCs w:val="28"/>
        </w:rPr>
        <w:t>Оренбургской области</w:t>
      </w:r>
    </w:p>
    <w:p w:rsidR="00E70468" w:rsidRPr="00433B71" w:rsidRDefault="00E70468" w:rsidP="00E70468">
      <w:pPr>
        <w:rPr>
          <w:sz w:val="28"/>
          <w:szCs w:val="28"/>
        </w:rPr>
      </w:pPr>
      <w:r w:rsidRPr="00433B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433B71">
        <w:rPr>
          <w:sz w:val="28"/>
          <w:szCs w:val="28"/>
        </w:rPr>
        <w:t xml:space="preserve"> четвертого созыв</w:t>
      </w:r>
    </w:p>
    <w:p w:rsidR="00E70468" w:rsidRDefault="00E70468" w:rsidP="00E70468">
      <w:pPr>
        <w:jc w:val="both"/>
        <w:rPr>
          <w:b/>
          <w:sz w:val="28"/>
          <w:szCs w:val="28"/>
        </w:rPr>
      </w:pPr>
      <w:r w:rsidRPr="00433B7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Pr="00433B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РЕШЕНИЕ</w:t>
      </w:r>
    </w:p>
    <w:p w:rsidR="00E70468" w:rsidRPr="00433B71" w:rsidRDefault="00E70468" w:rsidP="00E70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33B71">
        <w:rPr>
          <w:sz w:val="28"/>
          <w:szCs w:val="28"/>
        </w:rPr>
        <w:t xml:space="preserve">  от </w:t>
      </w:r>
      <w:proofErr w:type="spellStart"/>
      <w:r w:rsidR="00F24F58">
        <w:rPr>
          <w:sz w:val="28"/>
          <w:szCs w:val="28"/>
        </w:rPr>
        <w:t>________</w:t>
      </w:r>
      <w:r w:rsidRPr="00433B71">
        <w:rPr>
          <w:sz w:val="28"/>
          <w:szCs w:val="28"/>
        </w:rPr>
        <w:t>года</w:t>
      </w:r>
      <w:proofErr w:type="spellEnd"/>
      <w:r w:rsidR="00BE1F16">
        <w:rPr>
          <w:sz w:val="28"/>
          <w:szCs w:val="28"/>
        </w:rPr>
        <w:t xml:space="preserve"> № </w:t>
      </w:r>
      <w:r w:rsidR="00F24F58">
        <w:rPr>
          <w:sz w:val="28"/>
          <w:szCs w:val="28"/>
        </w:rPr>
        <w:t>___</w:t>
      </w:r>
    </w:p>
    <w:p w:rsidR="00E70468" w:rsidRDefault="00E70468" w:rsidP="00E70468">
      <w:pPr>
        <w:jc w:val="both"/>
        <w:rPr>
          <w:sz w:val="28"/>
          <w:szCs w:val="28"/>
        </w:rPr>
      </w:pPr>
      <w:r w:rsidRPr="00433B7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433B71">
        <w:rPr>
          <w:sz w:val="28"/>
          <w:szCs w:val="28"/>
        </w:rPr>
        <w:t xml:space="preserve"> с. </w:t>
      </w:r>
      <w:r>
        <w:rPr>
          <w:sz w:val="28"/>
          <w:szCs w:val="28"/>
        </w:rPr>
        <w:t>Архиповка</w:t>
      </w:r>
    </w:p>
    <w:p w:rsidR="00E70468" w:rsidRDefault="00E70468" w:rsidP="00E70468">
      <w:pPr>
        <w:jc w:val="both"/>
        <w:rPr>
          <w:sz w:val="28"/>
          <w:szCs w:val="28"/>
        </w:rPr>
      </w:pPr>
    </w:p>
    <w:p w:rsidR="00E70468" w:rsidRPr="00433B71" w:rsidRDefault="00E70468" w:rsidP="00E70468">
      <w:pPr>
        <w:jc w:val="both"/>
        <w:rPr>
          <w:sz w:val="28"/>
          <w:szCs w:val="28"/>
        </w:rPr>
      </w:pP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самообложения граждан </w:t>
      </w: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C813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E1F16">
          <w:rPr>
            <w:rStyle w:val="a4"/>
            <w:rFonts w:ascii="Times New Roman" w:hAnsi="Times New Roman" w:cs="Times New Roman"/>
            <w:sz w:val="28"/>
            <w:szCs w:val="28"/>
          </w:rPr>
          <w:t>от 06.10.2003 N 131-ФЗ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 w:rsidRPr="00C8133F">
          <w:rPr>
            <w:rFonts w:ascii="Times New Roman" w:hAnsi="Times New Roman" w:cs="Times New Roman"/>
            <w:sz w:val="28"/>
            <w:szCs w:val="28"/>
          </w:rPr>
          <w:t>статьей 41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C8133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, в целях привлечения разовых платежей населения для решения конкретных вопросов местного значения сельского поселения Совет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F24F58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F24F5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F24F5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C8133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о порядке самообложения граждан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C8133F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133F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</w:t>
      </w:r>
      <w:r w:rsidRPr="00781AA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бюджетной, налоговой и </w:t>
      </w:r>
      <w:r w:rsidRPr="00781AA4">
        <w:rPr>
          <w:rFonts w:ascii="Times New Roman" w:hAnsi="Times New Roman" w:cs="Times New Roman"/>
          <w:sz w:val="28"/>
          <w:szCs w:val="28"/>
        </w:rPr>
        <w:t>финансовой политике, собственности, экономическим вопросам</w:t>
      </w:r>
      <w:r w:rsidRPr="00C8133F">
        <w:rPr>
          <w:rFonts w:ascii="Times New Roman" w:hAnsi="Times New Roman" w:cs="Times New Roman"/>
          <w:sz w:val="28"/>
          <w:szCs w:val="28"/>
        </w:rPr>
        <w:t>.</w:t>
      </w: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133F">
        <w:rPr>
          <w:rFonts w:ascii="Times New Roman" w:hAnsi="Times New Roman" w:cs="Times New Roman"/>
          <w:sz w:val="28"/>
          <w:szCs w:val="28"/>
        </w:rPr>
        <w:t xml:space="preserve">. Обнародовать данное решение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133F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обнародования.</w:t>
      </w: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Default="00E70468" w:rsidP="00E70468">
      <w:pPr>
        <w:pStyle w:val="a3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531F">
        <w:rPr>
          <w:sz w:val="28"/>
          <w:szCs w:val="28"/>
        </w:rPr>
        <w:t>Глава муниципального образования</w:t>
      </w:r>
    </w:p>
    <w:p w:rsidR="00E70468" w:rsidRDefault="00E70468" w:rsidP="00E70468">
      <w:pPr>
        <w:pStyle w:val="a3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F2531F">
        <w:rPr>
          <w:sz w:val="28"/>
          <w:szCs w:val="28"/>
        </w:rPr>
        <w:t>Архиповский</w:t>
      </w:r>
      <w:proofErr w:type="spellEnd"/>
      <w:r w:rsidRPr="00F2531F">
        <w:rPr>
          <w:sz w:val="28"/>
          <w:szCs w:val="28"/>
        </w:rPr>
        <w:t xml:space="preserve"> сельсовет</w:t>
      </w:r>
    </w:p>
    <w:p w:rsidR="00E70468" w:rsidRDefault="00E70468" w:rsidP="00E70468">
      <w:pPr>
        <w:pStyle w:val="a3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972FD">
        <w:rPr>
          <w:sz w:val="28"/>
          <w:szCs w:val="28"/>
        </w:rPr>
        <w:t xml:space="preserve">Председатель Совета депутатов  </w:t>
      </w:r>
      <w:r>
        <w:rPr>
          <w:sz w:val="28"/>
          <w:szCs w:val="28"/>
        </w:rPr>
        <w:t xml:space="preserve">                                                   Н.Н. Рябов</w:t>
      </w:r>
    </w:p>
    <w:p w:rsidR="00E70468" w:rsidRPr="00E70468" w:rsidRDefault="00E70468" w:rsidP="00E70468">
      <w:pPr>
        <w:jc w:val="both"/>
        <w:rPr>
          <w:sz w:val="28"/>
          <w:szCs w:val="28"/>
        </w:rPr>
      </w:pPr>
    </w:p>
    <w:p w:rsidR="00E70468" w:rsidRDefault="00E70468" w:rsidP="00E704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70468" w:rsidRPr="00C8133F" w:rsidRDefault="00E70468" w:rsidP="00E704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к решению</w:t>
      </w:r>
    </w:p>
    <w:p w:rsidR="00E70468" w:rsidRDefault="00E70468" w:rsidP="00E704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70468" w:rsidRDefault="00E70468" w:rsidP="00E704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70468" w:rsidRPr="00C8133F" w:rsidRDefault="00E70468" w:rsidP="00E704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70468" w:rsidRPr="00C8133F" w:rsidRDefault="00E70468" w:rsidP="00E704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от </w:t>
      </w:r>
      <w:r w:rsidR="00F24F58">
        <w:rPr>
          <w:rFonts w:ascii="Times New Roman" w:hAnsi="Times New Roman" w:cs="Times New Roman"/>
          <w:sz w:val="28"/>
          <w:szCs w:val="28"/>
        </w:rPr>
        <w:t>_______</w:t>
      </w:r>
      <w:r w:rsidR="00BE1F16">
        <w:rPr>
          <w:rFonts w:ascii="Times New Roman" w:hAnsi="Times New Roman" w:cs="Times New Roman"/>
          <w:sz w:val="28"/>
          <w:szCs w:val="28"/>
        </w:rPr>
        <w:t xml:space="preserve"> </w:t>
      </w:r>
      <w:r w:rsidR="00F24F58">
        <w:rPr>
          <w:rFonts w:ascii="Times New Roman" w:hAnsi="Times New Roman" w:cs="Times New Roman"/>
          <w:sz w:val="28"/>
          <w:szCs w:val="28"/>
        </w:rPr>
        <w:t>№ ____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C8133F">
        <w:rPr>
          <w:rFonts w:ascii="Times New Roman" w:hAnsi="Times New Roman" w:cs="Times New Roman"/>
          <w:sz w:val="28"/>
          <w:szCs w:val="28"/>
        </w:rPr>
        <w:t>Положение</w:t>
      </w:r>
    </w:p>
    <w:p w:rsidR="00E70468" w:rsidRPr="00C8133F" w:rsidRDefault="00E70468" w:rsidP="00E704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о порядке самообложения граждан</w:t>
      </w:r>
    </w:p>
    <w:p w:rsidR="00E70468" w:rsidRPr="00C8133F" w:rsidRDefault="00E70468" w:rsidP="00E704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самообложения граждан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046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(далее по тексту - Положение) разработано в целях урегулирования процедуры введения и использования средств самообложения граждан для решения вопросов местного значения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.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33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1. Средства самообложения граждан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(далее сельсовет) - платежи, которые уплачивают граждане из собственных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133F">
        <w:rPr>
          <w:rFonts w:ascii="Times New Roman" w:hAnsi="Times New Roman" w:cs="Times New Roman"/>
          <w:sz w:val="28"/>
          <w:szCs w:val="28"/>
        </w:rPr>
        <w:t xml:space="preserve"> для решения конкретных вопросов местного значения, возникающих на территории сельсовета (населенного пункта, входящего в состав сельсовета).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2. Вопросы введения и использования средств самообложения граждан решаются на местном референдуме (сходе граждан).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3. Платежи, вводимые в форме самообложения: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носят разовый характер (запрещено устанавливать регулярный порядок их уплаты или уплату в несколько сроков);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имеют целевой характер (средства граждан собираются для решения конкретного вопроса местного значения, который рассматривался в ходе референдума (схода граждан);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размер платежа устанавливается в абсолютной величине и не зависит от получаемого дохода или иного экономического показателя;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размер платежа одинаков для всех плательщиков;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- предусматривается возможность уменьшения размера платежа для отдельных категорий граждан. При этом численность граждан, которым установлен уменьшенный размер платежа, не должна превышать 30 </w:t>
      </w:r>
      <w:r w:rsidRPr="00C8133F">
        <w:rPr>
          <w:rFonts w:ascii="Times New Roman" w:hAnsi="Times New Roman" w:cs="Times New Roman"/>
          <w:sz w:val="28"/>
          <w:szCs w:val="28"/>
        </w:rPr>
        <w:lastRenderedPageBreak/>
        <w:t>процентов от общего числа жителей данного населенного пункта, входящего в состав сельсовета.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4. Плательщиками средств самообложения являются граждане Российской Федерации, достигшие 18-летнего возраста, местожительство которых находится в границах населенного пункта, входящего в состав сельсовета, независимо от их участия в референдуме (сходе граждан) и отношения, выраженного ими при голосовании.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Средства самообложения не могут быть установлены в отношении иностранцев, лиц без гражданства, а также в отношении юридических лиц.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33F">
        <w:rPr>
          <w:rFonts w:ascii="Times New Roman" w:hAnsi="Times New Roman" w:cs="Times New Roman"/>
          <w:b/>
          <w:sz w:val="28"/>
          <w:szCs w:val="28"/>
        </w:rPr>
        <w:t>2. Инициатива проведения местного референдума (схода граждан) по вопросу введения и использования средств самообложения граждан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C8133F">
        <w:rPr>
          <w:rFonts w:ascii="Times New Roman" w:hAnsi="Times New Roman" w:cs="Times New Roman"/>
          <w:sz w:val="28"/>
          <w:szCs w:val="28"/>
        </w:rPr>
        <w:t>1. Инициатива проведения местного референдума о введении и использовании средств самообложения граждан принадлежит: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1) гражданам Российской Федерации, проживающим на территории сельсовета и имеющим право на участие в местном референдуме;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2) избирательным объединениям, иным общественным объединениям, уставы которых предусматривают участие в выборах и (или) референдумах, и которые зарегистрированы в порядке и в сроки, установленные Федеральным </w:t>
      </w:r>
      <w:hyperlink r:id="rId8" w:history="1">
        <w:r w:rsidRPr="00C813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E1F16">
          <w:rPr>
            <w:rStyle w:val="a4"/>
            <w:rFonts w:ascii="Times New Roman" w:hAnsi="Times New Roman" w:cs="Times New Roman"/>
            <w:sz w:val="28"/>
            <w:szCs w:val="28"/>
          </w:rPr>
          <w:t>от 12.06.2002 N 67-ФЗ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3) Совету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133F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, выдвинутая ими совместно.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2. Сход граждан может созываться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133F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самостоятельно либо по инициативе группы жителей населенного пункта численностью не менее 10 человек.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3. Порядок подготовки и проведения местного референдума (схода граждан) устанавливается законодательством Российской Федерации и принимаемыми в соответствии с ним законами Оренбургской области, нормативно-правовыми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.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33F">
        <w:rPr>
          <w:rFonts w:ascii="Times New Roman" w:hAnsi="Times New Roman" w:cs="Times New Roman"/>
          <w:b/>
          <w:sz w:val="28"/>
          <w:szCs w:val="28"/>
        </w:rPr>
        <w:t>3. Порядок проведения схода граждан по вопросу введения и использования средств самообложения граждан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1. В сельских населенных пунктах, входящих в состав сельсовета, по вопросу введения и использования средств самообложения граждан на </w:t>
      </w:r>
      <w:r w:rsidRPr="00C8133F">
        <w:rPr>
          <w:rFonts w:ascii="Times New Roman" w:hAnsi="Times New Roman" w:cs="Times New Roman"/>
          <w:sz w:val="28"/>
          <w:szCs w:val="28"/>
        </w:rPr>
        <w:lastRenderedPageBreak/>
        <w:t>территории данного населенного пункта проводится сход граждан.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Участие граждан в сходе является свободным и добровольным.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2. Обращение инициативной группы граждан о назначении схода граждан о введении и использовании средств разовых платежей в порядке самообложения граждан для решения вопросов местного значения данного населенного пункта должно содержать: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вопрос (вопросы) местного значения, предлагаемый (предлагаемые) для вынесения на сход граждан о введении и использовании средств разовых платежей в порядке самообложения граждан;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фамилию, имя, отчество, дату и место рождения, серию, номер и дату выдачи паспорта или документа, заменяющего паспорт гражданина, с указанием наименования или кода выдавшего его органа, а также адрес места жительства каждого члена инициативной группы и лиц, уполномоченных действовать от ее имени на территории данного населенного пункта;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предлагаемый размер разового платежа в порядке самообложения граждан в абсолютной величине;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категория граждан, для которых размер разового платежа в порядке самообложения уменьшен;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предлагаемый размер разового платежа в порядке самообложения граждан в абсолютной величине для категории граждан, для которых размер разового платежа уменьшен.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Обращение инициативной группы должно быть подписано всеми членами указанной группы.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3. Подготовка и проведение сходов граждан обеспечивается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133F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. О дате, месте, времени проведения схода граждан, а также вопросах, выносимых в повестку схода, население оповещается посредством обнародования информации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133F">
        <w:rPr>
          <w:rFonts w:ascii="Times New Roman" w:hAnsi="Times New Roman" w:cs="Times New Roman"/>
          <w:sz w:val="28"/>
          <w:szCs w:val="28"/>
        </w:rPr>
        <w:t xml:space="preserve"> чем за 10 дней до его проведения.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4. Сход граждан проводится в обстановке открытости и гласности. На него могут приглашаться руководители предприятий, учреждений, организаций, расположенных на соответствующей территории, представители печати и других средств массовой информации.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5. Сход граждан в данном сельском населенном пункте правомочен при участии в нем более половины обладающих избирательным правом жителей населенного пункта, а решение считается принятым, если за него проголосовали более половины принявших участие в сходе граждан.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6. На сходе граждан председательствует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133F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или иное лицо, избираемое сходом граждан.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Перед открытием схода проводится обязательная регистрация его участников с указанием фамилии, имени, отчества, года рождения, места регистрации, напротив соответствующей фамилии участник схода ставит свою подпись.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Регистрацию участников схода граждан осуществляют ответственные за подготовку и проведение схода лица.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Определяется регламент работы схода.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Решение схода граждан принимается открытым голосованием.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Решение схода граждан оформляется протоколом.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В протоколе указывается: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дата и место проведения схода;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общее число граждан, проживающих на соответствующей территории;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число граждан, обладающих избирательным правом;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число присутствующих;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краткое содержание выступлений;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принятые решения.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Протокол составляется в двух экземплярах и подписывается председателем и секретарем схода граждан.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К протоколу прикладывается подписанный председателем и секретарем схода граждан список граждан, зарегистрированных для участия в сходе граждан.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Протокол собрания передается для хранения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Любой гражданин, проживающий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, вправе ознакомиться с содержанием протокола схода граждан.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7. Решение схода граждан считается принятым, если за него проголосовало более половины участников схода граждан.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Решения, принятые на сходе граждан, подлежат обнародованию.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lastRenderedPageBreak/>
        <w:t>Решения схода граждан могут быть изменены или отменены только сходом или обжалованы в судебном порядке.</w:t>
      </w:r>
    </w:p>
    <w:p w:rsidR="00E70468" w:rsidRDefault="00E70468" w:rsidP="00E7046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33F">
        <w:rPr>
          <w:rFonts w:ascii="Times New Roman" w:hAnsi="Times New Roman" w:cs="Times New Roman"/>
          <w:b/>
          <w:sz w:val="28"/>
          <w:szCs w:val="28"/>
        </w:rPr>
        <w:t>4. Порядок проведения местного референдума по вопросу введения и использования средств самообложения граждан</w:t>
      </w:r>
    </w:p>
    <w:p w:rsidR="00E70468" w:rsidRDefault="00E70468" w:rsidP="00E7046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1. Условием назначения местного референдума по инициативе граждан, избирательных объединений, иных общественных объединений, указанных в </w:t>
      </w:r>
      <w:hyperlink w:anchor="P66" w:history="1">
        <w:r w:rsidRPr="00C8133F">
          <w:rPr>
            <w:rFonts w:ascii="Times New Roman" w:hAnsi="Times New Roman" w:cs="Times New Roman"/>
            <w:sz w:val="28"/>
            <w:szCs w:val="28"/>
          </w:rPr>
          <w:t>подпункте 2 пункта 3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настоящей статьи, является сбор подписей в поддержку данной инициативы, количество которых устанавливается законом Оренбургской области и не может превышать 5 процентов от числа участников референдума, зарегистрированных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C8133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0" w:history="1">
        <w:r w:rsidRPr="00C813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E1F16">
          <w:rPr>
            <w:rStyle w:val="a4"/>
            <w:rFonts w:ascii="Times New Roman" w:hAnsi="Times New Roman" w:cs="Times New Roman"/>
            <w:sz w:val="28"/>
            <w:szCs w:val="28"/>
          </w:rPr>
          <w:t>от 12.06.2002 N 67-ФЗ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Инициатива проведения референдума, выдвинутая гражданами, избирательными объединениями, иными общественными объединениями, указанными в </w:t>
      </w:r>
      <w:hyperlink w:anchor="P66" w:history="1">
        <w:r w:rsidRPr="00C8133F">
          <w:rPr>
            <w:rFonts w:ascii="Times New Roman" w:hAnsi="Times New Roman" w:cs="Times New Roman"/>
            <w:sz w:val="28"/>
            <w:szCs w:val="28"/>
          </w:rPr>
          <w:t>подпункте 2 пункта 3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настоящей статьи, оформляется в порядке, установленном Федеральным </w:t>
      </w:r>
      <w:hyperlink r:id="rId12" w:history="1">
        <w:r w:rsidRPr="00C813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E1F16">
          <w:rPr>
            <w:rStyle w:val="a4"/>
            <w:rFonts w:ascii="Times New Roman" w:hAnsi="Times New Roman" w:cs="Times New Roman"/>
            <w:sz w:val="28"/>
            <w:szCs w:val="28"/>
          </w:rPr>
          <w:t>от 12.06.2002 N 67-ФЗ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 и принимаемым в соответствии с ним законом Оренбургской области.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2. В обращении инициативной группой граждан в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о назначении местного референдума о введении и использовании средств разовых платежей в порядке самообложения граждан для решения вопросов местного значения должно быть отражено: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вопрос (вопросы) местного значения, предлагаемый (предлагаемые) для вынесения на местный референдум о введении и использовании средств разовых платежей в порядке самообложения граждан;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фамилию, имя, отчество, дату и место рождения, серию, номер и дату выдачи паспорта или документа, заменяющего паспорт гражданина, с указанием наименования или кода выдавшего его органа, а также адрес места жительства каждого члена инициативной группы и лиц, уполномоченных действовать от ее имени на территории муниципального образования (населенного пункта);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расчет общего объема средств самообложения граждан, необходимых для решения конкретного вопроса местного значения;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расчет разового платежа в порядке самообложения граждан в абсолютной величине;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lastRenderedPageBreak/>
        <w:t>- категория граждан, для которых размер разового платежа в порядке самообложения уменьшен;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расчет размера разового платежа в порядке самообложения граждан в абсолютной величине для категории граждан, для которых размер разового платежа уменьшен.</w:t>
      </w:r>
    </w:p>
    <w:p w:rsidR="00E70468" w:rsidRPr="00C8133F" w:rsidRDefault="00E70468" w:rsidP="00E7046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Обращение инициативной должно быть подписано всеми членами указанной группы.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Инициатива проведения местного референдума, выдвинутая совместно Советом депутатов,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133F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, оформляется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. При этом сбор подписей участников местного референдума не проводится.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3. Решение о назначении местного референдума принимается Советом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 сроками, установленными действующим законодательством, </w:t>
      </w:r>
      <w:hyperlink r:id="rId14" w:history="1">
        <w:r w:rsidRPr="00C8133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В решении о назначении местного референдума указывается: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день голосования на местном референдуме;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вопрос (вопросы), выносимый (выносимые) на местный референдум (вопрос (вопросы) местного референдума должен (должны) быть сформулирован (сформулированы) таким образом, чтобы на него (них) можно было дать только однозначный ответ);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размер разового платежа в порядке самообложения граждан в абсолютной величине, равный для всех жителей городского округа, и сроки его внесения.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Если предлагается уменьшить размер разового платежа для отдельных категорий граждан, то также выносится вопрос местного референдума, содержащий перечень отдельных категорий граждан, для которых размер разового платежа предлагается уменьшить и размер льготного разового платежа для этих категорий граждан.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Решение о назначении местного референдума подлежит официальному обнародованию.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4. Местный референдум считается состоявшимся при участии в нем более половины обладающих избирательным правом жителей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, а решение считается </w:t>
      </w:r>
      <w:r w:rsidRPr="00C8133F">
        <w:rPr>
          <w:rFonts w:ascii="Times New Roman" w:hAnsi="Times New Roman" w:cs="Times New Roman"/>
          <w:sz w:val="28"/>
          <w:szCs w:val="28"/>
        </w:rPr>
        <w:lastRenderedPageBreak/>
        <w:t>принятым, если за него проголосовали более половины принявших участие в местном референдуме.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Итоги голосования и принятое на местном референдуме решение подлежат обнародованию.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33F">
        <w:rPr>
          <w:rFonts w:ascii="Times New Roman" w:hAnsi="Times New Roman" w:cs="Times New Roman"/>
          <w:b/>
          <w:sz w:val="28"/>
          <w:szCs w:val="28"/>
        </w:rPr>
        <w:t>5. Порядок сбора средств самообложения (разовых платежей)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1. Доходы и расходы, связанные с введением и использованием разовых платежей, отражаются в бюджете городского округа на текущий финансовый год (плановый период), если иное не предусмотрено решением, принятым на референдуме (сходе граждан).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2. Доходы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, полученные от самообложения граждан, являются неналоговыми доходами.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3. Порядок уплаты разовых платежей определяется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, принятым во исполнение решения местного референдума (схода граждан) и в соответствии с настоящим Положением, и подлежит обнародованию в средствах массовой информации.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также утверждается перечень мероприятий, обеспечивающих решение конкретных вопросов (конкретного вопроса), на которые могут расходоваться средства самообложения, в соответствии с решением о введении разовых платежей, принятом на местном референдуме (сходе граждан).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в лице уполномоченного органа ведет учет поступлений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самообложения граждан в соответствии с решением, принятым на местном референдуме (сходе граждан).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5. Платежи по самообложению, не внесенные в установленный срок, взыскиваются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33F">
        <w:rPr>
          <w:rFonts w:ascii="Times New Roman" w:hAnsi="Times New Roman" w:cs="Times New Roman"/>
          <w:b/>
          <w:sz w:val="28"/>
          <w:szCs w:val="28"/>
        </w:rPr>
        <w:t>6. Порядок использования средств самообложения (разовых платежей)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1. Средства самообложения, поступающие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, имеют строго целевой характер и направляются на решение конкретных вопросов (конкретного вопроса) местного значения, предусмотренные решением, принятым на местном </w:t>
      </w:r>
      <w:r w:rsidRPr="00C8133F">
        <w:rPr>
          <w:rFonts w:ascii="Times New Roman" w:hAnsi="Times New Roman" w:cs="Times New Roman"/>
          <w:sz w:val="28"/>
          <w:szCs w:val="28"/>
        </w:rPr>
        <w:lastRenderedPageBreak/>
        <w:t>референдуме (сходе граждан).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2. Контроль за целевым использованием средств самообложения граждан осуществляется Счетной палатой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C8133F">
        <w:rPr>
          <w:rFonts w:ascii="Times New Roman" w:hAnsi="Times New Roman" w:cs="Times New Roman"/>
          <w:sz w:val="28"/>
          <w:szCs w:val="28"/>
        </w:rPr>
        <w:t xml:space="preserve"> район в соответствии с соглашением.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3. 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отчитывается о реализации мероприятий и использовании средств самообложения граждан на решение конкретных вопросов (конкретного вопроса) местного значения, предусмотренных решением, принятым на местном референдуме (сходе граждан), перед населением и Советом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4. Средства самообложения, не использованные в текущем году, остаются на счете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и испо</w:t>
      </w:r>
      <w:r>
        <w:rPr>
          <w:rFonts w:ascii="Times New Roman" w:hAnsi="Times New Roman" w:cs="Times New Roman"/>
          <w:sz w:val="28"/>
          <w:szCs w:val="28"/>
        </w:rPr>
        <w:t xml:space="preserve">льзуются в следующем году на те </w:t>
      </w:r>
      <w:r w:rsidRPr="00C8133F">
        <w:rPr>
          <w:rFonts w:ascii="Times New Roman" w:hAnsi="Times New Roman" w:cs="Times New Roman"/>
          <w:sz w:val="28"/>
          <w:szCs w:val="28"/>
        </w:rPr>
        <w:t>же цели.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56A" w:rsidRDefault="002C056A"/>
    <w:sectPr w:rsidR="002C056A" w:rsidSect="002C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70468"/>
    <w:rsid w:val="001B1119"/>
    <w:rsid w:val="002C056A"/>
    <w:rsid w:val="00321D70"/>
    <w:rsid w:val="00BE1F16"/>
    <w:rsid w:val="00E70468"/>
    <w:rsid w:val="00F2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0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0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E70468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BE1F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6DE8583E44B489128267D26BA5BAF3FC27B2C0C760AA8D73818675DtDD7L" TargetMode="External"/><Relationship Id="rId13" Type="http://schemas.openxmlformats.org/officeDocument/2006/relationships/hyperlink" Target="https://www.consultant.ru/document/cons_doc_LAW_3711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E6DE8583E44B489128387030D606AB3CC924270C7204F68967433A0ADE5891F3B67157A45FF2D087BF61t4D7L" TargetMode="External"/><Relationship Id="rId12" Type="http://schemas.openxmlformats.org/officeDocument/2006/relationships/hyperlink" Target="consultantplus://offline/ref=A5E6DE8583E44B489128267D26BA5BAF3FC27B2C0C760AA8D73818675DtDD7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E6DE8583E44B489128267D26BA5BAF3FC27E2B0D720AA8D73818675DD752C6B4F92815E250tFD3L" TargetMode="External"/><Relationship Id="rId11" Type="http://schemas.openxmlformats.org/officeDocument/2006/relationships/hyperlink" Target="https://www.consultant.ru/document/cons_doc_LAW_37119/" TargetMode="External"/><Relationship Id="rId5" Type="http://schemas.openxmlformats.org/officeDocument/2006/relationships/hyperlink" Target="https://www.consultant.ru/document/cons_doc_LAW_44571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E6DE8583E44B489128267D26BA5BAF3FC27B2C0C760AA8D73818675DtDD7L" TargetMode="External"/><Relationship Id="rId4" Type="http://schemas.openxmlformats.org/officeDocument/2006/relationships/hyperlink" Target="consultantplus://offline/ref=A5E6DE8583E44B489128267D26BA5BAF3ECB7B2803780AA8D73818675DD752C6B4F92815E052F5D8t8D7L" TargetMode="External"/><Relationship Id="rId9" Type="http://schemas.openxmlformats.org/officeDocument/2006/relationships/hyperlink" Target="https://www.consultant.ru/document/cons_doc_LAW_37119/" TargetMode="External"/><Relationship Id="rId14" Type="http://schemas.openxmlformats.org/officeDocument/2006/relationships/hyperlink" Target="consultantplus://offline/ref=A5E6DE8583E44B489128387030D606AB3CC924270C7204F68967433A0ADE5891tFD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2585</Words>
  <Characters>14736</Characters>
  <Application>Microsoft Office Word</Application>
  <DocSecurity>0</DocSecurity>
  <Lines>122</Lines>
  <Paragraphs>34</Paragraphs>
  <ScaleCrop>false</ScaleCrop>
  <Company/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2024-07-23T06:37:00Z</dcterms:created>
  <dcterms:modified xsi:type="dcterms:W3CDTF">2025-02-17T03:49:00Z</dcterms:modified>
</cp:coreProperties>
</file>