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625"/>
        <w:tblW w:w="0" w:type="auto"/>
        <w:tblLayout w:type="fixed"/>
        <w:tblLook w:val="0000"/>
      </w:tblPr>
      <w:tblGrid>
        <w:gridCol w:w="4011"/>
        <w:gridCol w:w="4651"/>
      </w:tblGrid>
      <w:tr w:rsidR="005D4187" w:rsidRPr="00B976BB" w:rsidTr="005D4187">
        <w:trPr>
          <w:trHeight w:val="3288"/>
        </w:trPr>
        <w:tc>
          <w:tcPr>
            <w:tcW w:w="4011" w:type="dxa"/>
          </w:tcPr>
          <w:p w:rsidR="005D4187" w:rsidRPr="00D723FF" w:rsidRDefault="005D4187" w:rsidP="005D4187">
            <w:pPr>
              <w:spacing w:after="0"/>
              <w:jc w:val="center"/>
              <w:rPr>
                <w:rFonts w:ascii="Times New Roman" w:hAnsi="Times New Roman"/>
                <w:sz w:val="28"/>
                <w:szCs w:val="28"/>
              </w:rPr>
            </w:pPr>
            <w:r w:rsidRPr="00D723FF">
              <w:rPr>
                <w:rFonts w:ascii="Times New Roman" w:hAnsi="Times New Roman"/>
                <w:sz w:val="28"/>
                <w:szCs w:val="28"/>
              </w:rPr>
              <w:t>Совет депутатов</w:t>
            </w:r>
          </w:p>
          <w:p w:rsidR="005D4187" w:rsidRPr="00D723FF" w:rsidRDefault="005D4187" w:rsidP="005D4187">
            <w:pPr>
              <w:spacing w:after="0"/>
              <w:jc w:val="center"/>
              <w:rPr>
                <w:rFonts w:ascii="Times New Roman" w:hAnsi="Times New Roman"/>
                <w:sz w:val="28"/>
                <w:szCs w:val="28"/>
              </w:rPr>
            </w:pPr>
            <w:r w:rsidRPr="00D723FF">
              <w:rPr>
                <w:rFonts w:ascii="Times New Roman" w:hAnsi="Times New Roman"/>
                <w:sz w:val="28"/>
                <w:szCs w:val="28"/>
              </w:rPr>
              <w:t>муниципального образования</w:t>
            </w:r>
          </w:p>
          <w:p w:rsidR="005D4187" w:rsidRPr="00D723FF" w:rsidRDefault="002D6B98" w:rsidP="005D4187">
            <w:pPr>
              <w:spacing w:after="0"/>
              <w:jc w:val="center"/>
              <w:rPr>
                <w:rFonts w:ascii="Times New Roman" w:hAnsi="Times New Roman"/>
                <w:sz w:val="28"/>
                <w:szCs w:val="28"/>
              </w:rPr>
            </w:pPr>
            <w:proofErr w:type="spellStart"/>
            <w:r>
              <w:rPr>
                <w:rFonts w:ascii="Times New Roman" w:hAnsi="Times New Roman"/>
                <w:sz w:val="28"/>
                <w:szCs w:val="28"/>
              </w:rPr>
              <w:t>Архиповский</w:t>
            </w:r>
            <w:proofErr w:type="spellEnd"/>
            <w:r w:rsidR="005D4187" w:rsidRPr="00D723FF">
              <w:rPr>
                <w:rFonts w:ascii="Times New Roman" w:hAnsi="Times New Roman"/>
                <w:sz w:val="28"/>
                <w:szCs w:val="28"/>
              </w:rPr>
              <w:t xml:space="preserve"> сельсовет</w:t>
            </w:r>
          </w:p>
          <w:p w:rsidR="005D4187" w:rsidRPr="00D723FF" w:rsidRDefault="005D4187" w:rsidP="005D4187">
            <w:pPr>
              <w:spacing w:after="0"/>
              <w:jc w:val="center"/>
              <w:rPr>
                <w:rFonts w:ascii="Times New Roman" w:hAnsi="Times New Roman"/>
                <w:sz w:val="28"/>
                <w:szCs w:val="28"/>
              </w:rPr>
            </w:pPr>
            <w:r w:rsidRPr="00D723FF">
              <w:rPr>
                <w:rFonts w:ascii="Times New Roman" w:hAnsi="Times New Roman"/>
                <w:sz w:val="28"/>
                <w:szCs w:val="28"/>
              </w:rPr>
              <w:t>Сакмарского района</w:t>
            </w:r>
          </w:p>
          <w:p w:rsidR="005D4187" w:rsidRPr="00D723FF" w:rsidRDefault="005D4187" w:rsidP="005D4187">
            <w:pPr>
              <w:spacing w:after="0"/>
              <w:jc w:val="center"/>
              <w:rPr>
                <w:rFonts w:ascii="Times New Roman" w:hAnsi="Times New Roman"/>
                <w:sz w:val="28"/>
                <w:szCs w:val="28"/>
              </w:rPr>
            </w:pPr>
            <w:r w:rsidRPr="00D723FF">
              <w:rPr>
                <w:rFonts w:ascii="Times New Roman" w:hAnsi="Times New Roman"/>
                <w:sz w:val="28"/>
                <w:szCs w:val="28"/>
              </w:rPr>
              <w:t>Оренбургской области</w:t>
            </w:r>
          </w:p>
          <w:p w:rsidR="005D4187" w:rsidRPr="00D723FF" w:rsidRDefault="005D4187" w:rsidP="005D4187">
            <w:pPr>
              <w:spacing w:after="0"/>
              <w:jc w:val="center"/>
              <w:rPr>
                <w:rFonts w:ascii="Times New Roman" w:hAnsi="Times New Roman"/>
                <w:sz w:val="28"/>
                <w:szCs w:val="28"/>
              </w:rPr>
            </w:pPr>
            <w:r w:rsidRPr="00D723FF">
              <w:rPr>
                <w:rFonts w:ascii="Times New Roman" w:hAnsi="Times New Roman"/>
                <w:sz w:val="28"/>
                <w:szCs w:val="28"/>
              </w:rPr>
              <w:t>четвертого созыва</w:t>
            </w:r>
          </w:p>
          <w:p w:rsidR="005D4187" w:rsidRPr="00D723FF" w:rsidRDefault="00FF1F01" w:rsidP="005D4187">
            <w:pPr>
              <w:spacing w:after="0"/>
              <w:jc w:val="center"/>
              <w:rPr>
                <w:rFonts w:ascii="Times New Roman" w:hAnsi="Times New Roman"/>
                <w:sz w:val="28"/>
                <w:szCs w:val="28"/>
              </w:rPr>
            </w:pPr>
            <w:r>
              <w:rPr>
                <w:rFonts w:ascii="Times New Roman" w:hAnsi="Times New Roman"/>
                <w:sz w:val="28"/>
                <w:szCs w:val="28"/>
              </w:rPr>
              <w:t>РЕШЕНИЕ</w:t>
            </w:r>
          </w:p>
          <w:p w:rsidR="005D4187" w:rsidRPr="00D723FF" w:rsidRDefault="005D4187" w:rsidP="005D4187">
            <w:pPr>
              <w:spacing w:after="0"/>
              <w:jc w:val="center"/>
              <w:rPr>
                <w:rFonts w:ascii="Times New Roman" w:hAnsi="Times New Roman"/>
                <w:sz w:val="28"/>
                <w:szCs w:val="28"/>
              </w:rPr>
            </w:pPr>
            <w:r w:rsidRPr="00D723FF">
              <w:rPr>
                <w:rFonts w:ascii="Times New Roman" w:hAnsi="Times New Roman"/>
                <w:sz w:val="28"/>
                <w:szCs w:val="28"/>
              </w:rPr>
              <w:t xml:space="preserve">от  </w:t>
            </w:r>
            <w:r w:rsidR="00BD2B69">
              <w:rPr>
                <w:rFonts w:ascii="Times New Roman" w:hAnsi="Times New Roman"/>
                <w:sz w:val="28"/>
                <w:szCs w:val="28"/>
              </w:rPr>
              <w:t>18.06.2025 № 162</w:t>
            </w:r>
          </w:p>
          <w:p w:rsidR="005D4187" w:rsidRPr="00D723FF" w:rsidRDefault="005D4187" w:rsidP="005D4187">
            <w:pPr>
              <w:spacing w:after="0" w:line="360" w:lineRule="auto"/>
              <w:jc w:val="center"/>
              <w:rPr>
                <w:rFonts w:ascii="Times New Roman" w:hAnsi="Times New Roman" w:cs="Times New Roman"/>
                <w:sz w:val="28"/>
                <w:szCs w:val="28"/>
              </w:rPr>
            </w:pPr>
            <w:proofErr w:type="gramStart"/>
            <w:r w:rsidRPr="00D723FF">
              <w:rPr>
                <w:rFonts w:ascii="Times New Roman" w:hAnsi="Times New Roman"/>
                <w:sz w:val="28"/>
                <w:szCs w:val="28"/>
              </w:rPr>
              <w:t>с</w:t>
            </w:r>
            <w:proofErr w:type="gramEnd"/>
            <w:r w:rsidRPr="00D723FF">
              <w:rPr>
                <w:rFonts w:ascii="Times New Roman" w:hAnsi="Times New Roman"/>
                <w:sz w:val="28"/>
                <w:szCs w:val="28"/>
              </w:rPr>
              <w:t xml:space="preserve">. </w:t>
            </w:r>
            <w:r w:rsidR="002D6B98">
              <w:rPr>
                <w:rFonts w:ascii="Times New Roman" w:hAnsi="Times New Roman"/>
                <w:sz w:val="28"/>
                <w:szCs w:val="28"/>
              </w:rPr>
              <w:t>Архиповка</w:t>
            </w:r>
          </w:p>
          <w:p w:rsidR="005D4187" w:rsidRPr="00B976BB" w:rsidRDefault="005D4187" w:rsidP="005D4187">
            <w:pPr>
              <w:shd w:val="clear" w:color="auto" w:fill="FFFFFF"/>
              <w:spacing w:before="79" w:after="0" w:line="240" w:lineRule="auto"/>
              <w:jc w:val="center"/>
              <w:rPr>
                <w:rFonts w:ascii="Times New Roman" w:eastAsia="Times New Roman" w:hAnsi="Times New Roman" w:cs="Times New Roman"/>
                <w:kern w:val="1"/>
                <w:sz w:val="28"/>
                <w:szCs w:val="28"/>
                <w:lang w:eastAsia="ar-SA"/>
              </w:rPr>
            </w:pPr>
          </w:p>
        </w:tc>
        <w:tc>
          <w:tcPr>
            <w:tcW w:w="4651" w:type="dxa"/>
          </w:tcPr>
          <w:p w:rsidR="005D4187" w:rsidRPr="00B1297D" w:rsidRDefault="005D4187" w:rsidP="005D4187">
            <w:pPr>
              <w:snapToGrid w:val="0"/>
              <w:spacing w:after="0" w:line="240" w:lineRule="auto"/>
              <w:rPr>
                <w:rFonts w:ascii="Times New Roman" w:eastAsia="Times New Roman" w:hAnsi="Times New Roman" w:cs="Times New Roman"/>
                <w:kern w:val="1"/>
                <w:sz w:val="28"/>
                <w:szCs w:val="28"/>
                <w:lang w:eastAsia="ar-SA"/>
              </w:rPr>
            </w:pPr>
          </w:p>
        </w:tc>
      </w:tr>
    </w:tbl>
    <w:p w:rsidR="00B976BB" w:rsidRPr="00B976BB" w:rsidRDefault="00B976BB" w:rsidP="00B976BB">
      <w:pPr>
        <w:tabs>
          <w:tab w:val="left" w:pos="709"/>
        </w:tabs>
        <w:spacing w:after="0" w:line="240" w:lineRule="auto"/>
        <w:rPr>
          <w:rFonts w:ascii="Times New Roman" w:eastAsia="Times New Roman" w:hAnsi="Times New Roman" w:cs="Times New Roman"/>
          <w:noProof/>
          <w:sz w:val="28"/>
          <w:szCs w:val="24"/>
          <w:lang w:eastAsia="ru-RU"/>
        </w:rPr>
      </w:pPr>
    </w:p>
    <w:p w:rsidR="005D4187" w:rsidRDefault="005D4187" w:rsidP="00B976BB">
      <w:pPr>
        <w:tabs>
          <w:tab w:val="left" w:pos="567"/>
        </w:tabs>
        <w:autoSpaceDE w:val="0"/>
        <w:spacing w:after="0" w:line="100" w:lineRule="atLeast"/>
        <w:jc w:val="both"/>
        <w:rPr>
          <w:rFonts w:ascii="Times New Roman" w:eastAsia="Times New Roman" w:hAnsi="Times New Roman" w:cs="Times New Roman"/>
          <w:color w:val="000000"/>
          <w:kern w:val="1"/>
          <w:sz w:val="28"/>
          <w:szCs w:val="28"/>
          <w:lang w:eastAsia="ar-SA"/>
        </w:rPr>
      </w:pPr>
    </w:p>
    <w:p w:rsidR="005D4187" w:rsidRDefault="005D4187" w:rsidP="00B976BB">
      <w:pPr>
        <w:tabs>
          <w:tab w:val="left" w:pos="567"/>
        </w:tabs>
        <w:autoSpaceDE w:val="0"/>
        <w:spacing w:after="0" w:line="100" w:lineRule="atLeast"/>
        <w:jc w:val="both"/>
        <w:rPr>
          <w:rFonts w:ascii="Times New Roman" w:eastAsia="Times New Roman" w:hAnsi="Times New Roman" w:cs="Times New Roman"/>
          <w:color w:val="000000"/>
          <w:kern w:val="1"/>
          <w:sz w:val="28"/>
          <w:szCs w:val="28"/>
          <w:lang w:eastAsia="ar-SA"/>
        </w:rPr>
      </w:pPr>
    </w:p>
    <w:p w:rsidR="005D4187" w:rsidRDefault="005D4187" w:rsidP="00B976BB">
      <w:pPr>
        <w:tabs>
          <w:tab w:val="left" w:pos="567"/>
        </w:tabs>
        <w:autoSpaceDE w:val="0"/>
        <w:spacing w:after="0" w:line="100" w:lineRule="atLeast"/>
        <w:jc w:val="both"/>
        <w:rPr>
          <w:rFonts w:ascii="Times New Roman" w:eastAsia="Times New Roman" w:hAnsi="Times New Roman" w:cs="Times New Roman"/>
          <w:color w:val="000000"/>
          <w:kern w:val="1"/>
          <w:sz w:val="28"/>
          <w:szCs w:val="28"/>
          <w:lang w:eastAsia="ar-SA"/>
        </w:rPr>
      </w:pPr>
    </w:p>
    <w:p w:rsidR="005D4187" w:rsidRDefault="005D4187" w:rsidP="00B976BB">
      <w:pPr>
        <w:tabs>
          <w:tab w:val="left" w:pos="567"/>
        </w:tabs>
        <w:autoSpaceDE w:val="0"/>
        <w:spacing w:after="0" w:line="100" w:lineRule="atLeast"/>
        <w:jc w:val="both"/>
        <w:rPr>
          <w:rFonts w:ascii="Times New Roman" w:eastAsia="Times New Roman" w:hAnsi="Times New Roman" w:cs="Times New Roman"/>
          <w:color w:val="000000"/>
          <w:kern w:val="1"/>
          <w:sz w:val="28"/>
          <w:szCs w:val="28"/>
          <w:lang w:eastAsia="ar-SA"/>
        </w:rPr>
      </w:pPr>
    </w:p>
    <w:p w:rsidR="005D4187" w:rsidRDefault="005D4187" w:rsidP="00B976BB">
      <w:pPr>
        <w:tabs>
          <w:tab w:val="left" w:pos="567"/>
        </w:tabs>
        <w:autoSpaceDE w:val="0"/>
        <w:spacing w:after="0" w:line="100" w:lineRule="atLeast"/>
        <w:jc w:val="both"/>
        <w:rPr>
          <w:rFonts w:ascii="Times New Roman" w:eastAsia="Times New Roman" w:hAnsi="Times New Roman" w:cs="Times New Roman"/>
          <w:color w:val="000000"/>
          <w:kern w:val="1"/>
          <w:sz w:val="28"/>
          <w:szCs w:val="28"/>
          <w:lang w:eastAsia="ar-SA"/>
        </w:rPr>
      </w:pPr>
    </w:p>
    <w:p w:rsidR="005D4187" w:rsidRDefault="005D4187" w:rsidP="00B976BB">
      <w:pPr>
        <w:tabs>
          <w:tab w:val="left" w:pos="567"/>
        </w:tabs>
        <w:autoSpaceDE w:val="0"/>
        <w:spacing w:after="0" w:line="100" w:lineRule="atLeast"/>
        <w:jc w:val="both"/>
        <w:rPr>
          <w:rFonts w:ascii="Times New Roman" w:eastAsia="Times New Roman" w:hAnsi="Times New Roman" w:cs="Times New Roman"/>
          <w:color w:val="000000"/>
          <w:kern w:val="1"/>
          <w:sz w:val="28"/>
          <w:szCs w:val="28"/>
          <w:lang w:eastAsia="ar-SA"/>
        </w:rPr>
      </w:pPr>
    </w:p>
    <w:p w:rsidR="005D4187" w:rsidRDefault="005D4187" w:rsidP="00B976BB">
      <w:pPr>
        <w:tabs>
          <w:tab w:val="left" w:pos="567"/>
        </w:tabs>
        <w:autoSpaceDE w:val="0"/>
        <w:spacing w:after="0" w:line="100" w:lineRule="atLeast"/>
        <w:jc w:val="both"/>
        <w:rPr>
          <w:rFonts w:ascii="Times New Roman" w:eastAsia="Times New Roman" w:hAnsi="Times New Roman" w:cs="Times New Roman"/>
          <w:color w:val="000000"/>
          <w:kern w:val="1"/>
          <w:sz w:val="28"/>
          <w:szCs w:val="28"/>
          <w:lang w:eastAsia="ar-SA"/>
        </w:rPr>
      </w:pPr>
    </w:p>
    <w:p w:rsidR="005D4187" w:rsidRDefault="005D4187" w:rsidP="00B976BB">
      <w:pPr>
        <w:tabs>
          <w:tab w:val="left" w:pos="567"/>
        </w:tabs>
        <w:autoSpaceDE w:val="0"/>
        <w:spacing w:after="0" w:line="100" w:lineRule="atLeast"/>
        <w:jc w:val="both"/>
        <w:rPr>
          <w:rFonts w:ascii="Times New Roman" w:eastAsia="Times New Roman" w:hAnsi="Times New Roman" w:cs="Times New Roman"/>
          <w:color w:val="000000"/>
          <w:kern w:val="1"/>
          <w:sz w:val="28"/>
          <w:szCs w:val="28"/>
          <w:lang w:eastAsia="ar-SA"/>
        </w:rPr>
      </w:pPr>
    </w:p>
    <w:p w:rsidR="005D4187" w:rsidRDefault="005D4187" w:rsidP="00B976BB">
      <w:pPr>
        <w:tabs>
          <w:tab w:val="left" w:pos="567"/>
        </w:tabs>
        <w:autoSpaceDE w:val="0"/>
        <w:spacing w:after="0" w:line="100" w:lineRule="atLeast"/>
        <w:jc w:val="both"/>
        <w:rPr>
          <w:rFonts w:ascii="Times New Roman" w:eastAsia="Times New Roman" w:hAnsi="Times New Roman" w:cs="Times New Roman"/>
          <w:color w:val="000000"/>
          <w:kern w:val="1"/>
          <w:sz w:val="28"/>
          <w:szCs w:val="28"/>
          <w:lang w:eastAsia="ar-SA"/>
        </w:rPr>
      </w:pPr>
    </w:p>
    <w:p w:rsidR="00B976BB" w:rsidRPr="002D6B98" w:rsidRDefault="00B976BB" w:rsidP="00B976BB">
      <w:pPr>
        <w:tabs>
          <w:tab w:val="left" w:pos="567"/>
        </w:tabs>
        <w:autoSpaceDE w:val="0"/>
        <w:spacing w:after="0" w:line="100" w:lineRule="atLeast"/>
        <w:jc w:val="both"/>
        <w:rPr>
          <w:rFonts w:ascii="Times New Roman" w:eastAsia="Times New Roman" w:hAnsi="Times New Roman" w:cs="Times New Roman"/>
          <w:color w:val="000000"/>
          <w:kern w:val="1"/>
          <w:sz w:val="28"/>
          <w:szCs w:val="28"/>
          <w:lang w:eastAsia="ar-SA"/>
        </w:rPr>
      </w:pPr>
      <w:r w:rsidRPr="002D6B98">
        <w:rPr>
          <w:rFonts w:ascii="Times New Roman" w:eastAsia="Times New Roman" w:hAnsi="Times New Roman" w:cs="Times New Roman"/>
          <w:color w:val="000000"/>
          <w:kern w:val="1"/>
          <w:sz w:val="28"/>
          <w:szCs w:val="28"/>
          <w:lang w:eastAsia="ar-SA"/>
        </w:rPr>
        <w:t>Об утверждении Положения</w:t>
      </w:r>
    </w:p>
    <w:p w:rsidR="00B976BB" w:rsidRPr="002D6B98" w:rsidRDefault="00B976BB" w:rsidP="00B976BB">
      <w:pPr>
        <w:tabs>
          <w:tab w:val="left" w:pos="567"/>
        </w:tabs>
        <w:autoSpaceDE w:val="0"/>
        <w:spacing w:after="0" w:line="100" w:lineRule="atLeast"/>
        <w:jc w:val="both"/>
        <w:rPr>
          <w:rFonts w:ascii="Times New Roman" w:eastAsia="Times New Roman" w:hAnsi="Times New Roman" w:cs="Times New Roman"/>
          <w:color w:val="000000"/>
          <w:kern w:val="1"/>
          <w:sz w:val="28"/>
          <w:szCs w:val="28"/>
          <w:lang w:eastAsia="ar-SA"/>
        </w:rPr>
      </w:pPr>
      <w:r w:rsidRPr="002D6B98">
        <w:rPr>
          <w:rFonts w:ascii="Times New Roman" w:eastAsia="Times New Roman" w:hAnsi="Times New Roman" w:cs="Times New Roman"/>
          <w:color w:val="000000"/>
          <w:kern w:val="1"/>
          <w:sz w:val="28"/>
          <w:szCs w:val="28"/>
          <w:lang w:eastAsia="ar-SA"/>
        </w:rPr>
        <w:t xml:space="preserve">«О муниципальном жилищном контроле </w:t>
      </w:r>
    </w:p>
    <w:p w:rsidR="00B976BB" w:rsidRPr="002D6B98" w:rsidRDefault="00B976BB" w:rsidP="00B976BB">
      <w:pPr>
        <w:tabs>
          <w:tab w:val="left" w:pos="567"/>
        </w:tabs>
        <w:autoSpaceDE w:val="0"/>
        <w:spacing w:after="0" w:line="100" w:lineRule="atLeast"/>
        <w:jc w:val="both"/>
        <w:rPr>
          <w:rFonts w:ascii="Times New Roman" w:eastAsia="Times New Roman" w:hAnsi="Times New Roman" w:cs="Times New Roman"/>
          <w:color w:val="000000"/>
          <w:kern w:val="1"/>
          <w:sz w:val="28"/>
          <w:szCs w:val="28"/>
          <w:lang w:eastAsia="ar-SA"/>
        </w:rPr>
      </w:pPr>
      <w:r w:rsidRPr="002D6B98">
        <w:rPr>
          <w:rFonts w:ascii="Times New Roman" w:eastAsia="Times New Roman" w:hAnsi="Times New Roman" w:cs="Times New Roman"/>
          <w:color w:val="000000"/>
          <w:kern w:val="1"/>
          <w:sz w:val="28"/>
          <w:szCs w:val="28"/>
          <w:lang w:eastAsia="ar-SA"/>
        </w:rPr>
        <w:t>на террито</w:t>
      </w:r>
      <w:r w:rsidR="0057365A">
        <w:rPr>
          <w:rFonts w:ascii="Times New Roman" w:eastAsia="Times New Roman" w:hAnsi="Times New Roman" w:cs="Times New Roman"/>
          <w:color w:val="000000"/>
          <w:kern w:val="1"/>
          <w:sz w:val="28"/>
          <w:szCs w:val="28"/>
          <w:lang w:eastAsia="ar-SA"/>
        </w:rPr>
        <w:t>рии муниципального образования</w:t>
      </w:r>
    </w:p>
    <w:p w:rsidR="00FF1F01" w:rsidRDefault="002D6B98" w:rsidP="00B976BB">
      <w:pPr>
        <w:tabs>
          <w:tab w:val="left" w:pos="567"/>
        </w:tabs>
        <w:autoSpaceDE w:val="0"/>
        <w:spacing w:after="0" w:line="100" w:lineRule="atLeast"/>
        <w:jc w:val="both"/>
        <w:rPr>
          <w:rFonts w:ascii="Times New Roman" w:eastAsia="Times New Roman" w:hAnsi="Times New Roman" w:cs="Times New Roman"/>
          <w:color w:val="000000"/>
          <w:kern w:val="1"/>
          <w:sz w:val="28"/>
          <w:szCs w:val="28"/>
          <w:lang w:eastAsia="ar-SA"/>
        </w:rPr>
      </w:pPr>
      <w:proofErr w:type="spellStart"/>
      <w:r w:rsidRPr="002D6B98">
        <w:rPr>
          <w:rFonts w:ascii="Times New Roman" w:eastAsia="Times New Roman" w:hAnsi="Times New Roman" w:cs="Times New Roman"/>
          <w:color w:val="000000"/>
          <w:kern w:val="1"/>
          <w:sz w:val="28"/>
          <w:szCs w:val="28"/>
          <w:lang w:eastAsia="ar-SA"/>
        </w:rPr>
        <w:t>Архиповский</w:t>
      </w:r>
      <w:proofErr w:type="spellEnd"/>
      <w:r w:rsidR="0072204E" w:rsidRPr="002D6B98">
        <w:rPr>
          <w:rFonts w:ascii="Times New Roman" w:eastAsia="Times New Roman" w:hAnsi="Times New Roman" w:cs="Times New Roman"/>
          <w:color w:val="000000"/>
          <w:kern w:val="1"/>
          <w:sz w:val="28"/>
          <w:szCs w:val="28"/>
          <w:lang w:eastAsia="ar-SA"/>
        </w:rPr>
        <w:t xml:space="preserve"> сельсовет</w:t>
      </w:r>
      <w:r w:rsidR="00FF1F01">
        <w:rPr>
          <w:rFonts w:ascii="Times New Roman" w:eastAsia="Times New Roman" w:hAnsi="Times New Roman" w:cs="Times New Roman"/>
          <w:color w:val="000000"/>
          <w:kern w:val="1"/>
          <w:sz w:val="28"/>
          <w:szCs w:val="28"/>
          <w:lang w:eastAsia="ar-SA"/>
        </w:rPr>
        <w:t xml:space="preserve"> </w:t>
      </w:r>
      <w:proofErr w:type="spellStart"/>
      <w:r w:rsidR="0072204E" w:rsidRPr="002D6B98">
        <w:rPr>
          <w:rFonts w:ascii="Times New Roman" w:eastAsia="Times New Roman" w:hAnsi="Times New Roman" w:cs="Times New Roman"/>
          <w:color w:val="000000"/>
          <w:kern w:val="1"/>
          <w:sz w:val="28"/>
          <w:szCs w:val="28"/>
          <w:lang w:eastAsia="ar-SA"/>
        </w:rPr>
        <w:t>Сакмарского</w:t>
      </w:r>
      <w:proofErr w:type="spellEnd"/>
      <w:r w:rsidR="00B976BB" w:rsidRPr="002D6B98">
        <w:rPr>
          <w:rFonts w:ascii="Times New Roman" w:eastAsia="Times New Roman" w:hAnsi="Times New Roman" w:cs="Times New Roman"/>
          <w:color w:val="000000"/>
          <w:kern w:val="1"/>
          <w:sz w:val="28"/>
          <w:szCs w:val="28"/>
          <w:lang w:eastAsia="ar-SA"/>
        </w:rPr>
        <w:t xml:space="preserve"> района </w:t>
      </w:r>
    </w:p>
    <w:p w:rsidR="00B976BB" w:rsidRPr="002D6B98" w:rsidRDefault="00B976BB" w:rsidP="00B976BB">
      <w:pPr>
        <w:tabs>
          <w:tab w:val="left" w:pos="567"/>
        </w:tabs>
        <w:autoSpaceDE w:val="0"/>
        <w:spacing w:after="0" w:line="100" w:lineRule="atLeast"/>
        <w:jc w:val="both"/>
        <w:rPr>
          <w:rFonts w:ascii="Times New Roman" w:eastAsia="Times New Roman" w:hAnsi="Times New Roman" w:cs="Times New Roman"/>
          <w:color w:val="000000"/>
          <w:kern w:val="1"/>
          <w:sz w:val="28"/>
          <w:szCs w:val="28"/>
          <w:lang w:eastAsia="ar-SA"/>
        </w:rPr>
      </w:pPr>
      <w:r w:rsidRPr="002D6B98">
        <w:rPr>
          <w:rFonts w:ascii="Times New Roman" w:eastAsia="Times New Roman" w:hAnsi="Times New Roman" w:cs="Times New Roman"/>
          <w:color w:val="000000"/>
          <w:kern w:val="1"/>
          <w:sz w:val="28"/>
          <w:szCs w:val="28"/>
          <w:lang w:eastAsia="ar-SA"/>
        </w:rPr>
        <w:t>Оренбургской области»</w:t>
      </w:r>
    </w:p>
    <w:p w:rsidR="00B976BB" w:rsidRPr="002D6B98" w:rsidRDefault="00B976BB" w:rsidP="00B976BB">
      <w:pPr>
        <w:tabs>
          <w:tab w:val="left" w:pos="567"/>
        </w:tabs>
        <w:autoSpaceDE w:val="0"/>
        <w:spacing w:after="0" w:line="240" w:lineRule="auto"/>
        <w:jc w:val="both"/>
        <w:rPr>
          <w:rFonts w:ascii="Times New Roman" w:eastAsia="Times New Roman" w:hAnsi="Times New Roman" w:cs="Times New Roman"/>
          <w:color w:val="000000"/>
          <w:kern w:val="1"/>
          <w:sz w:val="28"/>
          <w:szCs w:val="28"/>
          <w:lang w:eastAsia="ar-SA"/>
        </w:rPr>
      </w:pPr>
    </w:p>
    <w:p w:rsidR="0072204E" w:rsidRPr="002D6B98" w:rsidRDefault="0072204E" w:rsidP="00B976BB">
      <w:pPr>
        <w:tabs>
          <w:tab w:val="left" w:pos="567"/>
        </w:tabs>
        <w:autoSpaceDE w:val="0"/>
        <w:spacing w:after="0" w:line="240" w:lineRule="auto"/>
        <w:jc w:val="both"/>
        <w:rPr>
          <w:rFonts w:ascii="Times New Roman" w:eastAsia="Times New Roman" w:hAnsi="Times New Roman" w:cs="Times New Roman"/>
          <w:color w:val="000000"/>
          <w:kern w:val="1"/>
          <w:sz w:val="28"/>
          <w:szCs w:val="28"/>
          <w:lang w:eastAsia="ar-SA"/>
        </w:rPr>
      </w:pPr>
    </w:p>
    <w:p w:rsidR="0072204E" w:rsidRPr="002D6B98" w:rsidRDefault="00B976BB" w:rsidP="002D6B98">
      <w:pPr>
        <w:tabs>
          <w:tab w:val="left" w:pos="567"/>
        </w:tabs>
        <w:autoSpaceDE w:val="0"/>
        <w:spacing w:after="0" w:line="276" w:lineRule="auto"/>
        <w:ind w:firstLine="709"/>
        <w:jc w:val="both"/>
        <w:rPr>
          <w:rFonts w:ascii="Times New Roman" w:eastAsia="Times New Roman" w:hAnsi="Times New Roman" w:cs="Times New Roman"/>
          <w:kern w:val="1"/>
          <w:sz w:val="28"/>
          <w:szCs w:val="28"/>
          <w:lang w:eastAsia="ar-SA"/>
        </w:rPr>
      </w:pPr>
      <w:proofErr w:type="gramStart"/>
      <w:r w:rsidRPr="002D6B98">
        <w:rPr>
          <w:rFonts w:ascii="Times New Roman" w:eastAsia="Times New Roman" w:hAnsi="Times New Roman" w:cs="Times New Roman"/>
          <w:kern w:val="1"/>
          <w:sz w:val="28"/>
          <w:szCs w:val="28"/>
          <w:lang w:eastAsia="ar-SA"/>
        </w:rPr>
        <w:t xml:space="preserve">В соответствии со статьей 14 Федерального закона </w:t>
      </w:r>
      <w:hyperlink r:id="rId6" w:history="1">
        <w:r w:rsidRPr="002D6B98">
          <w:rPr>
            <w:rStyle w:val="a9"/>
            <w:rFonts w:ascii="Times New Roman" w:eastAsia="Times New Roman" w:hAnsi="Times New Roman" w:cs="Times New Roman"/>
            <w:kern w:val="1"/>
            <w:sz w:val="28"/>
            <w:szCs w:val="28"/>
            <w:lang w:eastAsia="ar-SA"/>
          </w:rPr>
          <w:t>от 06.10.2003 № 131-ФЗ</w:t>
        </w:r>
      </w:hyperlink>
      <w:r w:rsidRPr="002D6B98">
        <w:rPr>
          <w:rFonts w:ascii="Times New Roman" w:eastAsia="Times New Roman" w:hAnsi="Times New Roman" w:cs="Times New Roman"/>
          <w:kern w:val="1"/>
          <w:sz w:val="28"/>
          <w:szCs w:val="28"/>
          <w:lang w:eastAsia="ar-SA"/>
        </w:rPr>
        <w:t xml:space="preserve"> «Об общих принципах организации местного самоуправления в Российской Федерации», статьями 3, 23, 30 Федерального закона </w:t>
      </w:r>
      <w:hyperlink r:id="rId7" w:history="1">
        <w:r w:rsidRPr="002D6B98">
          <w:rPr>
            <w:rStyle w:val="a9"/>
            <w:rFonts w:ascii="Times New Roman" w:eastAsia="Times New Roman" w:hAnsi="Times New Roman" w:cs="Times New Roman"/>
            <w:kern w:val="1"/>
            <w:sz w:val="28"/>
            <w:szCs w:val="28"/>
            <w:lang w:eastAsia="ar-SA"/>
          </w:rPr>
          <w:t>от 31.07.2020 № 248-ФЗ</w:t>
        </w:r>
      </w:hyperlink>
      <w:r w:rsidRPr="002D6B98">
        <w:rPr>
          <w:rFonts w:ascii="Times New Roman" w:eastAsia="Times New Roman" w:hAnsi="Times New Roman" w:cs="Times New Roman"/>
          <w:kern w:val="1"/>
          <w:sz w:val="28"/>
          <w:szCs w:val="28"/>
          <w:lang w:eastAsia="ar-SA"/>
        </w:rPr>
        <w:t xml:space="preserve"> «О государственном контроле (надзоре) и муниципальном кон</w:t>
      </w:r>
      <w:r w:rsidR="002D6B98">
        <w:rPr>
          <w:rFonts w:ascii="Times New Roman" w:eastAsia="Times New Roman" w:hAnsi="Times New Roman" w:cs="Times New Roman"/>
          <w:kern w:val="1"/>
          <w:sz w:val="28"/>
          <w:szCs w:val="28"/>
          <w:lang w:eastAsia="ar-SA"/>
        </w:rPr>
        <w:t xml:space="preserve">троле в Российской Федерации», </w:t>
      </w:r>
      <w:r w:rsidRPr="002D6B98">
        <w:rPr>
          <w:rFonts w:ascii="Times New Roman" w:eastAsia="Times New Roman" w:hAnsi="Times New Roman" w:cs="Times New Roman"/>
          <w:kern w:val="1"/>
          <w:sz w:val="28"/>
          <w:szCs w:val="28"/>
          <w:lang w:eastAsia="ar-SA"/>
        </w:rPr>
        <w:t xml:space="preserve">руководствуясь Уставом муниципального образования </w:t>
      </w:r>
      <w:proofErr w:type="spellStart"/>
      <w:r w:rsidR="002D6B98">
        <w:rPr>
          <w:rFonts w:ascii="Times New Roman" w:eastAsia="Times New Roman" w:hAnsi="Times New Roman" w:cs="Times New Roman"/>
          <w:color w:val="000000"/>
          <w:kern w:val="1"/>
          <w:sz w:val="28"/>
          <w:szCs w:val="28"/>
          <w:lang w:eastAsia="ar-SA"/>
        </w:rPr>
        <w:t>Архиповский</w:t>
      </w:r>
      <w:proofErr w:type="spellEnd"/>
      <w:r w:rsidR="00941F1A" w:rsidRPr="002D6B98">
        <w:rPr>
          <w:rFonts w:ascii="Times New Roman" w:eastAsia="Times New Roman" w:hAnsi="Times New Roman" w:cs="Times New Roman"/>
          <w:kern w:val="1"/>
          <w:sz w:val="28"/>
          <w:szCs w:val="28"/>
          <w:lang w:eastAsia="ar-SA"/>
        </w:rPr>
        <w:t xml:space="preserve"> сельсовет</w:t>
      </w:r>
      <w:r w:rsidRPr="002D6B98">
        <w:rPr>
          <w:rFonts w:ascii="Times New Roman" w:eastAsia="Times New Roman" w:hAnsi="Times New Roman" w:cs="Times New Roman"/>
          <w:kern w:val="1"/>
          <w:sz w:val="28"/>
          <w:szCs w:val="28"/>
          <w:lang w:eastAsia="ar-SA"/>
        </w:rPr>
        <w:t xml:space="preserve">, Совет депутатов </w:t>
      </w:r>
      <w:r w:rsidR="00941F1A" w:rsidRPr="002D6B98">
        <w:rPr>
          <w:rFonts w:ascii="Times New Roman" w:eastAsia="Times New Roman" w:hAnsi="Times New Roman" w:cs="Times New Roman"/>
          <w:kern w:val="1"/>
          <w:sz w:val="28"/>
          <w:szCs w:val="28"/>
          <w:lang w:eastAsia="ar-SA"/>
        </w:rPr>
        <w:t xml:space="preserve">муниципального образования </w:t>
      </w:r>
      <w:proofErr w:type="spellStart"/>
      <w:r w:rsidR="002D6B98">
        <w:rPr>
          <w:rFonts w:ascii="Times New Roman" w:eastAsia="Times New Roman" w:hAnsi="Times New Roman" w:cs="Times New Roman"/>
          <w:color w:val="000000"/>
          <w:kern w:val="1"/>
          <w:sz w:val="28"/>
          <w:szCs w:val="28"/>
          <w:lang w:eastAsia="ar-SA"/>
        </w:rPr>
        <w:t>Архиповский</w:t>
      </w:r>
      <w:proofErr w:type="spellEnd"/>
      <w:r w:rsidR="00941F1A" w:rsidRPr="002D6B98">
        <w:rPr>
          <w:rFonts w:ascii="Times New Roman" w:eastAsia="Times New Roman" w:hAnsi="Times New Roman" w:cs="Times New Roman"/>
          <w:kern w:val="1"/>
          <w:sz w:val="28"/>
          <w:szCs w:val="28"/>
          <w:lang w:eastAsia="ar-SA"/>
        </w:rPr>
        <w:t xml:space="preserve"> сельсовет </w:t>
      </w:r>
      <w:proofErr w:type="spellStart"/>
      <w:r w:rsidR="00941F1A" w:rsidRPr="002D6B98">
        <w:rPr>
          <w:rFonts w:ascii="Times New Roman" w:eastAsia="Times New Roman" w:hAnsi="Times New Roman" w:cs="Times New Roman"/>
          <w:kern w:val="1"/>
          <w:sz w:val="28"/>
          <w:szCs w:val="28"/>
          <w:lang w:eastAsia="ar-SA"/>
        </w:rPr>
        <w:t>Сакмарского</w:t>
      </w:r>
      <w:proofErr w:type="spellEnd"/>
      <w:r w:rsidR="00941F1A" w:rsidRPr="002D6B98">
        <w:rPr>
          <w:rFonts w:ascii="Times New Roman" w:eastAsia="Times New Roman" w:hAnsi="Times New Roman" w:cs="Times New Roman"/>
          <w:kern w:val="1"/>
          <w:sz w:val="28"/>
          <w:szCs w:val="28"/>
          <w:lang w:eastAsia="ar-SA"/>
        </w:rPr>
        <w:t xml:space="preserve"> района Оренбургской области</w:t>
      </w:r>
      <w:r w:rsidR="00B1297D" w:rsidRPr="002D6B98">
        <w:rPr>
          <w:rFonts w:ascii="Times New Roman" w:eastAsia="Times New Roman" w:hAnsi="Times New Roman" w:cs="Times New Roman"/>
          <w:kern w:val="1"/>
          <w:sz w:val="28"/>
          <w:szCs w:val="28"/>
          <w:lang w:eastAsia="ar-SA"/>
        </w:rPr>
        <w:t xml:space="preserve"> </w:t>
      </w:r>
      <w:r w:rsidR="005D4187" w:rsidRPr="002D6B98">
        <w:rPr>
          <w:rFonts w:ascii="Times New Roman" w:eastAsia="Times New Roman" w:hAnsi="Times New Roman" w:cs="Times New Roman"/>
          <w:kern w:val="1"/>
          <w:sz w:val="28"/>
          <w:szCs w:val="28"/>
          <w:lang w:eastAsia="ar-SA"/>
        </w:rPr>
        <w:t>реши</w:t>
      </w:r>
      <w:r w:rsidR="0072204E" w:rsidRPr="002D6B98">
        <w:rPr>
          <w:rFonts w:ascii="Times New Roman" w:eastAsia="Times New Roman" w:hAnsi="Times New Roman" w:cs="Times New Roman"/>
          <w:kern w:val="1"/>
          <w:sz w:val="28"/>
          <w:szCs w:val="28"/>
          <w:lang w:eastAsia="ar-SA"/>
        </w:rPr>
        <w:t>л:</w:t>
      </w:r>
      <w:proofErr w:type="gramEnd"/>
    </w:p>
    <w:p w:rsidR="00B976BB" w:rsidRPr="002D6B98" w:rsidRDefault="007A3972" w:rsidP="002D6B98">
      <w:pPr>
        <w:tabs>
          <w:tab w:val="left" w:pos="709"/>
          <w:tab w:val="left" w:pos="993"/>
        </w:tabs>
        <w:autoSpaceDE w:val="0"/>
        <w:spacing w:after="0" w:line="276" w:lineRule="auto"/>
        <w:ind w:firstLine="709"/>
        <w:jc w:val="both"/>
        <w:rPr>
          <w:rFonts w:ascii="Times New Roman" w:eastAsia="Times New Roman" w:hAnsi="Times New Roman" w:cs="Times New Roman"/>
          <w:kern w:val="1"/>
          <w:sz w:val="28"/>
          <w:szCs w:val="28"/>
          <w:lang w:eastAsia="ar-SA"/>
        </w:rPr>
      </w:pPr>
      <w:r w:rsidRPr="002D6B98">
        <w:rPr>
          <w:rFonts w:ascii="Times New Roman" w:eastAsia="Times New Roman" w:hAnsi="Times New Roman" w:cs="Times New Roman"/>
          <w:kern w:val="1"/>
          <w:sz w:val="28"/>
          <w:szCs w:val="28"/>
          <w:lang w:eastAsia="ar-SA"/>
        </w:rPr>
        <w:t>1</w:t>
      </w:r>
      <w:r w:rsidR="00B976BB" w:rsidRPr="002D6B98">
        <w:rPr>
          <w:rFonts w:ascii="Times New Roman" w:eastAsia="Times New Roman" w:hAnsi="Times New Roman" w:cs="Times New Roman"/>
          <w:kern w:val="1"/>
          <w:sz w:val="28"/>
          <w:szCs w:val="28"/>
          <w:lang w:eastAsia="ar-SA"/>
        </w:rPr>
        <w:t>. Утвердить:</w:t>
      </w:r>
    </w:p>
    <w:p w:rsidR="00B976BB" w:rsidRDefault="007A3972" w:rsidP="002D6B98">
      <w:pPr>
        <w:tabs>
          <w:tab w:val="left" w:pos="993"/>
        </w:tabs>
        <w:autoSpaceDE w:val="0"/>
        <w:spacing w:after="0" w:line="276" w:lineRule="auto"/>
        <w:ind w:firstLine="709"/>
        <w:jc w:val="both"/>
        <w:rPr>
          <w:rFonts w:ascii="Times New Roman" w:eastAsia="Times New Roman" w:hAnsi="Times New Roman" w:cs="Times New Roman"/>
          <w:kern w:val="1"/>
          <w:sz w:val="28"/>
          <w:szCs w:val="28"/>
          <w:lang w:eastAsia="ar-SA"/>
        </w:rPr>
      </w:pPr>
      <w:r w:rsidRPr="002D6B98">
        <w:rPr>
          <w:rFonts w:ascii="Times New Roman" w:eastAsia="Times New Roman" w:hAnsi="Times New Roman" w:cs="Times New Roman"/>
          <w:kern w:val="1"/>
          <w:sz w:val="28"/>
          <w:szCs w:val="28"/>
          <w:lang w:eastAsia="ar-SA"/>
        </w:rPr>
        <w:t>1</w:t>
      </w:r>
      <w:r w:rsidR="00B976BB" w:rsidRPr="002D6B98">
        <w:rPr>
          <w:rFonts w:ascii="Times New Roman" w:eastAsia="Times New Roman" w:hAnsi="Times New Roman" w:cs="Times New Roman"/>
          <w:kern w:val="1"/>
          <w:sz w:val="28"/>
          <w:szCs w:val="28"/>
          <w:lang w:eastAsia="ar-SA"/>
        </w:rPr>
        <w:t xml:space="preserve">.1. Положение </w:t>
      </w:r>
      <w:r w:rsidR="000012F1" w:rsidRPr="002D6B98">
        <w:rPr>
          <w:rFonts w:ascii="Times New Roman" w:eastAsia="Times New Roman" w:hAnsi="Times New Roman" w:cs="Times New Roman"/>
          <w:kern w:val="1"/>
          <w:sz w:val="28"/>
          <w:szCs w:val="28"/>
          <w:lang w:eastAsia="ar-SA"/>
        </w:rPr>
        <w:t>«О</w:t>
      </w:r>
      <w:r w:rsidR="00B976BB" w:rsidRPr="002D6B98">
        <w:rPr>
          <w:rFonts w:ascii="Times New Roman" w:eastAsia="Times New Roman" w:hAnsi="Times New Roman" w:cs="Times New Roman"/>
          <w:kern w:val="1"/>
          <w:sz w:val="28"/>
          <w:szCs w:val="28"/>
          <w:lang w:eastAsia="ar-SA"/>
        </w:rPr>
        <w:t xml:space="preserve"> муниципальном жилищном контроле на территории муниципального образования </w:t>
      </w:r>
      <w:proofErr w:type="spellStart"/>
      <w:r w:rsidR="002D6B98">
        <w:rPr>
          <w:rFonts w:ascii="Times New Roman" w:eastAsia="Times New Roman" w:hAnsi="Times New Roman" w:cs="Times New Roman"/>
          <w:color w:val="000000"/>
          <w:kern w:val="1"/>
          <w:sz w:val="28"/>
          <w:szCs w:val="28"/>
          <w:lang w:eastAsia="ar-SA"/>
        </w:rPr>
        <w:t>Архиповский</w:t>
      </w:r>
      <w:proofErr w:type="spellEnd"/>
      <w:r w:rsidR="00941F1A" w:rsidRPr="002D6B98">
        <w:rPr>
          <w:rFonts w:ascii="Times New Roman" w:eastAsia="Times New Roman" w:hAnsi="Times New Roman" w:cs="Times New Roman"/>
          <w:kern w:val="1"/>
          <w:sz w:val="28"/>
          <w:szCs w:val="28"/>
          <w:lang w:eastAsia="ar-SA"/>
        </w:rPr>
        <w:t xml:space="preserve"> </w:t>
      </w:r>
      <w:r w:rsidR="0072204E" w:rsidRPr="002D6B98">
        <w:rPr>
          <w:rFonts w:ascii="Times New Roman" w:eastAsia="Times New Roman" w:hAnsi="Times New Roman" w:cs="Times New Roman"/>
          <w:kern w:val="1"/>
          <w:sz w:val="28"/>
          <w:szCs w:val="28"/>
          <w:lang w:eastAsia="ar-SA"/>
        </w:rPr>
        <w:t>сельсовет</w:t>
      </w:r>
      <w:r w:rsidR="00B976BB" w:rsidRPr="002D6B98">
        <w:rPr>
          <w:rFonts w:ascii="Times New Roman" w:eastAsia="Times New Roman" w:hAnsi="Times New Roman" w:cs="Times New Roman"/>
          <w:kern w:val="1"/>
          <w:sz w:val="28"/>
          <w:szCs w:val="28"/>
          <w:lang w:eastAsia="ar-SA"/>
        </w:rPr>
        <w:t xml:space="preserve"> </w:t>
      </w:r>
      <w:proofErr w:type="spellStart"/>
      <w:r w:rsidR="0072204E" w:rsidRPr="002D6B98">
        <w:rPr>
          <w:rFonts w:ascii="Times New Roman" w:eastAsia="Times New Roman" w:hAnsi="Times New Roman" w:cs="Times New Roman"/>
          <w:kern w:val="1"/>
          <w:sz w:val="28"/>
          <w:szCs w:val="28"/>
          <w:lang w:eastAsia="ar-SA"/>
        </w:rPr>
        <w:t>Сакмарского</w:t>
      </w:r>
      <w:proofErr w:type="spellEnd"/>
      <w:r w:rsidR="00B976BB" w:rsidRPr="002D6B98">
        <w:rPr>
          <w:rFonts w:ascii="Times New Roman" w:eastAsia="Times New Roman" w:hAnsi="Times New Roman" w:cs="Times New Roman"/>
          <w:kern w:val="1"/>
          <w:sz w:val="28"/>
          <w:szCs w:val="28"/>
          <w:lang w:eastAsia="ar-SA"/>
        </w:rPr>
        <w:t xml:space="preserve"> района Оренбургской области</w:t>
      </w:r>
      <w:r w:rsidR="000012F1" w:rsidRPr="002D6B98">
        <w:rPr>
          <w:rFonts w:ascii="Times New Roman" w:eastAsia="Times New Roman" w:hAnsi="Times New Roman" w:cs="Times New Roman"/>
          <w:kern w:val="1"/>
          <w:sz w:val="28"/>
          <w:szCs w:val="28"/>
          <w:lang w:eastAsia="ar-SA"/>
        </w:rPr>
        <w:t>»</w:t>
      </w:r>
      <w:r w:rsidR="002D6B98">
        <w:rPr>
          <w:rFonts w:ascii="Times New Roman" w:eastAsia="Times New Roman" w:hAnsi="Times New Roman" w:cs="Times New Roman"/>
          <w:kern w:val="1"/>
          <w:sz w:val="28"/>
          <w:szCs w:val="28"/>
          <w:lang w:eastAsia="ar-SA"/>
        </w:rPr>
        <w:t xml:space="preserve"> </w:t>
      </w:r>
      <w:r w:rsidR="00B976BB" w:rsidRPr="002D6B98">
        <w:rPr>
          <w:rFonts w:ascii="Times New Roman" w:eastAsia="Times New Roman" w:hAnsi="Times New Roman" w:cs="Times New Roman"/>
          <w:kern w:val="1"/>
          <w:sz w:val="28"/>
          <w:szCs w:val="28"/>
          <w:lang w:eastAsia="ar-SA"/>
        </w:rPr>
        <w:t xml:space="preserve">согласно приложению №1. </w:t>
      </w:r>
    </w:p>
    <w:p w:rsidR="002D6B98" w:rsidRPr="002D6B98" w:rsidRDefault="002D6B98" w:rsidP="002D6B98">
      <w:pPr>
        <w:tabs>
          <w:tab w:val="left" w:pos="993"/>
        </w:tabs>
        <w:autoSpaceDE w:val="0"/>
        <w:spacing w:after="0" w:line="276" w:lineRule="auto"/>
        <w:ind w:firstLine="709"/>
        <w:jc w:val="both"/>
        <w:rPr>
          <w:rFonts w:ascii="Times New Roman" w:eastAsia="Times New Roman" w:hAnsi="Times New Roman" w:cs="Times New Roman"/>
          <w:kern w:val="1"/>
          <w:sz w:val="28"/>
          <w:szCs w:val="28"/>
          <w:lang w:eastAsia="ar-SA"/>
        </w:rPr>
      </w:pPr>
    </w:p>
    <w:p w:rsidR="00B976BB" w:rsidRDefault="007A3972" w:rsidP="002D6B98">
      <w:pPr>
        <w:tabs>
          <w:tab w:val="left" w:pos="993"/>
        </w:tabs>
        <w:autoSpaceDE w:val="0"/>
        <w:spacing w:after="0" w:line="276" w:lineRule="auto"/>
        <w:ind w:firstLine="709"/>
        <w:jc w:val="both"/>
        <w:rPr>
          <w:rFonts w:ascii="Times New Roman" w:eastAsia="Times New Roman" w:hAnsi="Times New Roman" w:cs="Times New Roman"/>
          <w:kern w:val="1"/>
          <w:sz w:val="28"/>
          <w:szCs w:val="28"/>
          <w:lang w:eastAsia="ar-SA"/>
        </w:rPr>
      </w:pPr>
      <w:r w:rsidRPr="002D6B98">
        <w:rPr>
          <w:rFonts w:ascii="Times New Roman" w:eastAsia="Times New Roman" w:hAnsi="Times New Roman" w:cs="Times New Roman"/>
          <w:kern w:val="1"/>
          <w:sz w:val="28"/>
          <w:szCs w:val="28"/>
          <w:lang w:eastAsia="ar-SA"/>
        </w:rPr>
        <w:t>1</w:t>
      </w:r>
      <w:r w:rsidR="00B976BB" w:rsidRPr="002D6B98">
        <w:rPr>
          <w:rFonts w:ascii="Times New Roman" w:eastAsia="Times New Roman" w:hAnsi="Times New Roman" w:cs="Times New Roman"/>
          <w:kern w:val="1"/>
          <w:sz w:val="28"/>
          <w:szCs w:val="28"/>
          <w:lang w:eastAsia="ar-SA"/>
        </w:rPr>
        <w:t xml:space="preserve">.2. Ключевые показатели муниципального жилищного контроля на территории муниципального образования </w:t>
      </w:r>
      <w:proofErr w:type="spellStart"/>
      <w:r w:rsidR="002D6B98">
        <w:rPr>
          <w:rFonts w:ascii="Times New Roman" w:eastAsia="Times New Roman" w:hAnsi="Times New Roman" w:cs="Times New Roman"/>
          <w:color w:val="000000"/>
          <w:kern w:val="1"/>
          <w:sz w:val="28"/>
          <w:szCs w:val="28"/>
          <w:lang w:eastAsia="ar-SA"/>
        </w:rPr>
        <w:t>Архиповский</w:t>
      </w:r>
      <w:proofErr w:type="spellEnd"/>
      <w:r w:rsidR="0072204E" w:rsidRPr="002D6B98">
        <w:rPr>
          <w:rFonts w:ascii="Times New Roman" w:eastAsia="Times New Roman" w:hAnsi="Times New Roman" w:cs="Times New Roman"/>
          <w:kern w:val="1"/>
          <w:sz w:val="28"/>
          <w:szCs w:val="28"/>
          <w:lang w:eastAsia="ar-SA"/>
        </w:rPr>
        <w:t xml:space="preserve"> сельсовет</w:t>
      </w:r>
      <w:r w:rsidR="00B976BB" w:rsidRPr="002D6B98">
        <w:rPr>
          <w:rFonts w:ascii="Times New Roman" w:eastAsia="Times New Roman" w:hAnsi="Times New Roman" w:cs="Times New Roman"/>
          <w:kern w:val="1"/>
          <w:sz w:val="28"/>
          <w:szCs w:val="28"/>
          <w:lang w:eastAsia="ar-SA"/>
        </w:rPr>
        <w:t xml:space="preserve"> и их целевые значения, индикативные показатели муниципального жили</w:t>
      </w:r>
      <w:r w:rsidR="002D6B98">
        <w:rPr>
          <w:rFonts w:ascii="Times New Roman" w:eastAsia="Times New Roman" w:hAnsi="Times New Roman" w:cs="Times New Roman"/>
          <w:kern w:val="1"/>
          <w:sz w:val="28"/>
          <w:szCs w:val="28"/>
          <w:lang w:eastAsia="ar-SA"/>
        </w:rPr>
        <w:t xml:space="preserve">щного </w:t>
      </w:r>
      <w:r w:rsidR="00B976BB" w:rsidRPr="002D6B98">
        <w:rPr>
          <w:rFonts w:ascii="Times New Roman" w:eastAsia="Times New Roman" w:hAnsi="Times New Roman" w:cs="Times New Roman"/>
          <w:kern w:val="1"/>
          <w:sz w:val="28"/>
          <w:szCs w:val="28"/>
          <w:lang w:eastAsia="ar-SA"/>
        </w:rPr>
        <w:t>контроля на террито</w:t>
      </w:r>
      <w:r w:rsidR="002D6B98">
        <w:rPr>
          <w:rFonts w:ascii="Times New Roman" w:eastAsia="Times New Roman" w:hAnsi="Times New Roman" w:cs="Times New Roman"/>
          <w:kern w:val="1"/>
          <w:sz w:val="28"/>
          <w:szCs w:val="28"/>
          <w:lang w:eastAsia="ar-SA"/>
        </w:rPr>
        <w:t xml:space="preserve">рии муниципального образования </w:t>
      </w:r>
      <w:r w:rsidR="00B976BB" w:rsidRPr="002D6B98">
        <w:rPr>
          <w:rFonts w:ascii="Times New Roman" w:eastAsia="Times New Roman" w:hAnsi="Times New Roman" w:cs="Times New Roman"/>
          <w:kern w:val="1"/>
          <w:sz w:val="28"/>
          <w:szCs w:val="28"/>
          <w:lang w:eastAsia="ar-SA"/>
        </w:rPr>
        <w:t>согласно приложению №2;</w:t>
      </w:r>
    </w:p>
    <w:p w:rsidR="002D6B98" w:rsidRPr="002D6B98" w:rsidRDefault="002D6B98" w:rsidP="002D6B98">
      <w:pPr>
        <w:tabs>
          <w:tab w:val="left" w:pos="993"/>
        </w:tabs>
        <w:autoSpaceDE w:val="0"/>
        <w:spacing w:after="0" w:line="276" w:lineRule="auto"/>
        <w:ind w:firstLine="709"/>
        <w:jc w:val="both"/>
        <w:rPr>
          <w:rFonts w:ascii="Times New Roman" w:eastAsia="Times New Roman" w:hAnsi="Times New Roman" w:cs="Times New Roman"/>
          <w:kern w:val="1"/>
          <w:sz w:val="28"/>
          <w:szCs w:val="28"/>
          <w:lang w:eastAsia="ar-SA"/>
        </w:rPr>
      </w:pPr>
    </w:p>
    <w:p w:rsidR="00B976BB" w:rsidRDefault="007A3972" w:rsidP="002D6B98">
      <w:pPr>
        <w:tabs>
          <w:tab w:val="left" w:pos="993"/>
        </w:tabs>
        <w:autoSpaceDE w:val="0"/>
        <w:spacing w:after="0" w:line="276" w:lineRule="auto"/>
        <w:ind w:firstLine="709"/>
        <w:jc w:val="both"/>
        <w:rPr>
          <w:rFonts w:ascii="Times New Roman" w:eastAsia="Times New Roman" w:hAnsi="Times New Roman" w:cs="Times New Roman"/>
          <w:kern w:val="1"/>
          <w:sz w:val="28"/>
          <w:szCs w:val="28"/>
          <w:lang w:eastAsia="ar-SA"/>
        </w:rPr>
      </w:pPr>
      <w:r w:rsidRPr="002D6B98">
        <w:rPr>
          <w:rFonts w:ascii="Times New Roman" w:eastAsia="Times New Roman" w:hAnsi="Times New Roman" w:cs="Times New Roman"/>
          <w:kern w:val="1"/>
          <w:sz w:val="28"/>
          <w:szCs w:val="28"/>
          <w:lang w:eastAsia="ar-SA"/>
        </w:rPr>
        <w:t>1</w:t>
      </w:r>
      <w:r w:rsidR="00B976BB" w:rsidRPr="002D6B98">
        <w:rPr>
          <w:rFonts w:ascii="Times New Roman" w:eastAsia="Times New Roman" w:hAnsi="Times New Roman" w:cs="Times New Roman"/>
          <w:kern w:val="1"/>
          <w:sz w:val="28"/>
          <w:szCs w:val="28"/>
          <w:lang w:eastAsia="ar-SA"/>
        </w:rPr>
        <w:t xml:space="preserve">.3. </w:t>
      </w:r>
      <w:r w:rsidR="009C671A" w:rsidRPr="002D6B98">
        <w:rPr>
          <w:rFonts w:ascii="Times New Roman" w:eastAsia="Times New Roman" w:hAnsi="Times New Roman" w:cs="Times New Roman"/>
          <w:kern w:val="1"/>
          <w:sz w:val="28"/>
          <w:szCs w:val="28"/>
          <w:lang w:eastAsia="ar-SA"/>
        </w:rPr>
        <w:t xml:space="preserve">Перечень индикаторов </w:t>
      </w:r>
      <w:r w:rsidR="00B976BB" w:rsidRPr="002D6B98">
        <w:rPr>
          <w:rFonts w:ascii="Times New Roman" w:eastAsia="Times New Roman" w:hAnsi="Times New Roman" w:cs="Times New Roman"/>
          <w:kern w:val="1"/>
          <w:sz w:val="28"/>
          <w:szCs w:val="28"/>
          <w:lang w:eastAsia="ar-SA"/>
        </w:rPr>
        <w:t>риска нарушения обязательных требований, используемы</w:t>
      </w:r>
      <w:r w:rsidR="009C671A" w:rsidRPr="002D6B98">
        <w:rPr>
          <w:rFonts w:ascii="Times New Roman" w:eastAsia="Times New Roman" w:hAnsi="Times New Roman" w:cs="Times New Roman"/>
          <w:kern w:val="1"/>
          <w:sz w:val="28"/>
          <w:szCs w:val="28"/>
          <w:lang w:eastAsia="ar-SA"/>
        </w:rPr>
        <w:t>х</w:t>
      </w:r>
      <w:r w:rsidR="00B976BB" w:rsidRPr="002D6B98">
        <w:rPr>
          <w:rFonts w:ascii="Times New Roman" w:eastAsia="Times New Roman" w:hAnsi="Times New Roman" w:cs="Times New Roman"/>
          <w:kern w:val="1"/>
          <w:sz w:val="28"/>
          <w:szCs w:val="28"/>
          <w:lang w:eastAsia="ar-SA"/>
        </w:rPr>
        <w:t xml:space="preserve"> для определения необходимости проведения внеплановых проверок при осуществлении муниципального жилищного контроля на территории муниципального образования </w:t>
      </w:r>
      <w:proofErr w:type="spellStart"/>
      <w:r w:rsidR="002D6B98">
        <w:rPr>
          <w:rFonts w:ascii="Times New Roman" w:eastAsia="Times New Roman" w:hAnsi="Times New Roman" w:cs="Times New Roman"/>
          <w:color w:val="000000"/>
          <w:kern w:val="1"/>
          <w:sz w:val="28"/>
          <w:szCs w:val="28"/>
          <w:lang w:eastAsia="ar-SA"/>
        </w:rPr>
        <w:t>Архиповский</w:t>
      </w:r>
      <w:proofErr w:type="spellEnd"/>
      <w:r w:rsidR="0072204E" w:rsidRPr="002D6B98">
        <w:rPr>
          <w:rFonts w:ascii="Times New Roman" w:eastAsia="Times New Roman" w:hAnsi="Times New Roman" w:cs="Times New Roman"/>
          <w:kern w:val="1"/>
          <w:sz w:val="28"/>
          <w:szCs w:val="28"/>
          <w:lang w:eastAsia="ar-SA"/>
        </w:rPr>
        <w:t xml:space="preserve"> сельсовет</w:t>
      </w:r>
      <w:r w:rsidR="00B976BB" w:rsidRPr="002D6B98">
        <w:rPr>
          <w:rFonts w:ascii="Times New Roman" w:eastAsia="Times New Roman" w:hAnsi="Times New Roman" w:cs="Times New Roman"/>
          <w:kern w:val="1"/>
          <w:sz w:val="28"/>
          <w:szCs w:val="28"/>
          <w:lang w:eastAsia="ar-SA"/>
        </w:rPr>
        <w:t xml:space="preserve"> согласно приложению № 3.</w:t>
      </w:r>
    </w:p>
    <w:p w:rsidR="002D6B98" w:rsidRPr="002D6B98" w:rsidRDefault="002D6B98" w:rsidP="002D6B98">
      <w:pPr>
        <w:tabs>
          <w:tab w:val="left" w:pos="993"/>
        </w:tabs>
        <w:autoSpaceDE w:val="0"/>
        <w:spacing w:after="0" w:line="276" w:lineRule="auto"/>
        <w:ind w:firstLine="709"/>
        <w:jc w:val="both"/>
        <w:rPr>
          <w:rFonts w:ascii="Times New Roman" w:eastAsia="Times New Roman" w:hAnsi="Times New Roman" w:cs="Times New Roman"/>
          <w:kern w:val="1"/>
          <w:sz w:val="28"/>
          <w:szCs w:val="28"/>
          <w:lang w:eastAsia="ar-SA"/>
        </w:rPr>
      </w:pPr>
    </w:p>
    <w:p w:rsidR="00B976BB" w:rsidRPr="002D6B98" w:rsidRDefault="007A3972" w:rsidP="002D6B98">
      <w:pPr>
        <w:tabs>
          <w:tab w:val="left" w:pos="567"/>
        </w:tabs>
        <w:autoSpaceDE w:val="0"/>
        <w:spacing w:after="0" w:line="276" w:lineRule="auto"/>
        <w:ind w:firstLine="709"/>
        <w:jc w:val="both"/>
        <w:rPr>
          <w:rFonts w:ascii="Times New Roman" w:eastAsia="Times New Roman" w:hAnsi="Times New Roman" w:cs="Times New Roman"/>
          <w:kern w:val="1"/>
          <w:sz w:val="28"/>
          <w:szCs w:val="28"/>
          <w:lang w:eastAsia="ar-SA"/>
        </w:rPr>
      </w:pPr>
      <w:r w:rsidRPr="002D6B98">
        <w:rPr>
          <w:rFonts w:ascii="Times New Roman" w:eastAsia="Times New Roman" w:hAnsi="Times New Roman" w:cs="Times New Roman"/>
          <w:sz w:val="28"/>
          <w:szCs w:val="28"/>
          <w:lang w:eastAsia="ru-RU"/>
        </w:rPr>
        <w:lastRenderedPageBreak/>
        <w:t>2</w:t>
      </w:r>
      <w:r w:rsidR="00615081" w:rsidRPr="002D6B98">
        <w:rPr>
          <w:rFonts w:ascii="Times New Roman" w:eastAsia="Times New Roman" w:hAnsi="Times New Roman" w:cs="Times New Roman"/>
          <w:sz w:val="28"/>
          <w:szCs w:val="28"/>
          <w:lang w:eastAsia="ru-RU"/>
        </w:rPr>
        <w:t>.</w:t>
      </w:r>
      <w:r w:rsidR="002D6B98">
        <w:rPr>
          <w:rFonts w:ascii="Times New Roman" w:eastAsia="Times New Roman" w:hAnsi="Times New Roman" w:cs="Times New Roman"/>
          <w:sz w:val="28"/>
          <w:szCs w:val="28"/>
          <w:lang w:eastAsia="ru-RU"/>
        </w:rPr>
        <w:t xml:space="preserve"> </w:t>
      </w:r>
      <w:r w:rsidR="00B976BB" w:rsidRPr="002D6B98">
        <w:rPr>
          <w:rFonts w:ascii="Times New Roman" w:eastAsia="Times New Roman" w:hAnsi="Times New Roman" w:cs="Times New Roman"/>
          <w:kern w:val="1"/>
          <w:sz w:val="28"/>
          <w:szCs w:val="28"/>
          <w:lang w:eastAsia="ar-SA"/>
        </w:rPr>
        <w:t xml:space="preserve">Контроль исполнения настоящего решения возложить на </w:t>
      </w:r>
      <w:r w:rsidR="0072204E" w:rsidRPr="002D6B98">
        <w:rPr>
          <w:rFonts w:ascii="Times New Roman" w:eastAsia="Times New Roman" w:hAnsi="Times New Roman" w:cs="Times New Roman"/>
          <w:kern w:val="1"/>
          <w:sz w:val="28"/>
          <w:szCs w:val="28"/>
          <w:lang w:eastAsia="ar-SA"/>
        </w:rPr>
        <w:t xml:space="preserve">постоянную </w:t>
      </w:r>
      <w:r w:rsidR="00B976BB" w:rsidRPr="002D6B98">
        <w:rPr>
          <w:rFonts w:ascii="Times New Roman" w:eastAsia="Times New Roman" w:hAnsi="Times New Roman" w:cs="Times New Roman"/>
          <w:kern w:val="1"/>
          <w:sz w:val="28"/>
          <w:szCs w:val="28"/>
          <w:lang w:eastAsia="ar-SA"/>
        </w:rPr>
        <w:t xml:space="preserve">комиссию по </w:t>
      </w:r>
      <w:r w:rsidR="00941F1A" w:rsidRPr="002D6B98">
        <w:rPr>
          <w:rFonts w:ascii="Times New Roman" w:eastAsia="Times New Roman" w:hAnsi="Times New Roman" w:cs="Times New Roman"/>
          <w:kern w:val="1"/>
          <w:sz w:val="28"/>
          <w:szCs w:val="28"/>
          <w:lang w:eastAsia="ar-SA"/>
        </w:rPr>
        <w:t>бюджету, сельскому хозяйству, муниципальной собственности и местному самоуправлению.</w:t>
      </w:r>
    </w:p>
    <w:p w:rsidR="00B976BB" w:rsidRPr="002D6B98" w:rsidRDefault="005D4187" w:rsidP="002D6B98">
      <w:pPr>
        <w:tabs>
          <w:tab w:val="left" w:pos="993"/>
        </w:tabs>
        <w:autoSpaceDE w:val="0"/>
        <w:spacing w:after="0" w:line="276" w:lineRule="auto"/>
        <w:ind w:firstLine="709"/>
        <w:jc w:val="both"/>
        <w:rPr>
          <w:rFonts w:ascii="Times New Roman" w:eastAsia="Times New Roman" w:hAnsi="Times New Roman" w:cs="Times New Roman"/>
          <w:kern w:val="1"/>
          <w:sz w:val="28"/>
          <w:szCs w:val="28"/>
          <w:lang w:eastAsia="ar-SA"/>
        </w:rPr>
      </w:pPr>
      <w:r w:rsidRPr="00FB6CB9">
        <w:rPr>
          <w:rFonts w:ascii="Times New Roman" w:eastAsia="Times New Roman" w:hAnsi="Times New Roman" w:cs="Times New Roman"/>
          <w:kern w:val="1"/>
          <w:sz w:val="28"/>
          <w:szCs w:val="28"/>
          <w:lang w:eastAsia="ar-SA"/>
        </w:rPr>
        <w:t>3</w:t>
      </w:r>
      <w:r w:rsidR="00B976BB" w:rsidRPr="00FB6CB9">
        <w:rPr>
          <w:rFonts w:ascii="Times New Roman" w:eastAsia="Times New Roman" w:hAnsi="Times New Roman" w:cs="Times New Roman"/>
          <w:kern w:val="1"/>
          <w:sz w:val="28"/>
          <w:szCs w:val="28"/>
          <w:lang w:eastAsia="ar-SA"/>
        </w:rPr>
        <w:t xml:space="preserve">. Настоящее решение вступает в силу после его </w:t>
      </w:r>
      <w:r w:rsidR="0072204E" w:rsidRPr="00FB6CB9">
        <w:rPr>
          <w:rFonts w:ascii="Times New Roman" w:eastAsia="Times New Roman" w:hAnsi="Times New Roman" w:cs="Times New Roman"/>
          <w:kern w:val="1"/>
          <w:sz w:val="28"/>
          <w:szCs w:val="28"/>
          <w:lang w:eastAsia="ar-SA"/>
        </w:rPr>
        <w:t>обнародования</w:t>
      </w:r>
      <w:r w:rsidR="00E141A3" w:rsidRPr="00FB6CB9">
        <w:rPr>
          <w:rFonts w:ascii="Times New Roman" w:eastAsia="Times New Roman" w:hAnsi="Times New Roman" w:cs="Times New Roman"/>
          <w:kern w:val="1"/>
          <w:sz w:val="28"/>
          <w:szCs w:val="28"/>
          <w:lang w:eastAsia="ar-SA"/>
        </w:rPr>
        <w:t>.</w:t>
      </w:r>
    </w:p>
    <w:p w:rsidR="00B976BB" w:rsidRPr="002D6B98" w:rsidRDefault="00B976BB"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rsidR="00693855" w:rsidRDefault="00693855"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rsidR="00FF1F01" w:rsidRDefault="00FF1F01"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rsidR="00FF1F01" w:rsidRPr="002D6B98" w:rsidRDefault="00FF1F01"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rsidR="00693855" w:rsidRPr="002D6B98" w:rsidRDefault="00693855"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r w:rsidRPr="002D6B98">
        <w:rPr>
          <w:rFonts w:ascii="Times New Roman" w:eastAsia="Times New Roman" w:hAnsi="Times New Roman" w:cs="Times New Roman"/>
          <w:kern w:val="1"/>
          <w:sz w:val="28"/>
          <w:szCs w:val="28"/>
          <w:lang w:eastAsia="ar-SA"/>
        </w:rPr>
        <w:t>Глава муниципального образования</w:t>
      </w:r>
    </w:p>
    <w:p w:rsidR="00693855" w:rsidRPr="002D6B98" w:rsidRDefault="002D6B98" w:rsidP="00B976BB">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roofErr w:type="spellStart"/>
      <w:r>
        <w:rPr>
          <w:rFonts w:ascii="Times New Roman" w:eastAsia="Times New Roman" w:hAnsi="Times New Roman" w:cs="Times New Roman"/>
          <w:color w:val="000000"/>
          <w:kern w:val="1"/>
          <w:sz w:val="28"/>
          <w:szCs w:val="28"/>
          <w:lang w:eastAsia="ar-SA"/>
        </w:rPr>
        <w:t>Архиповский</w:t>
      </w:r>
      <w:r w:rsidR="00693855" w:rsidRPr="002D6B98">
        <w:rPr>
          <w:rFonts w:ascii="Times New Roman" w:eastAsia="Times New Roman" w:hAnsi="Times New Roman" w:cs="Times New Roman"/>
          <w:kern w:val="1"/>
          <w:sz w:val="28"/>
          <w:szCs w:val="28"/>
          <w:lang w:eastAsia="ar-SA"/>
        </w:rPr>
        <w:t>сельсовет</w:t>
      </w:r>
      <w:proofErr w:type="spellEnd"/>
      <w:r w:rsidR="00693855" w:rsidRPr="002D6B98">
        <w:rPr>
          <w:rFonts w:ascii="Times New Roman" w:eastAsia="Times New Roman" w:hAnsi="Times New Roman" w:cs="Times New Roman"/>
          <w:kern w:val="1"/>
          <w:sz w:val="28"/>
          <w:szCs w:val="28"/>
          <w:lang w:eastAsia="ar-SA"/>
        </w:rPr>
        <w:t xml:space="preserve">- </w:t>
      </w:r>
    </w:p>
    <w:p w:rsidR="002D6B98" w:rsidRDefault="00693855" w:rsidP="00FF1F01">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r w:rsidRPr="002D6B98">
        <w:rPr>
          <w:rFonts w:ascii="Times New Roman" w:eastAsia="Times New Roman" w:hAnsi="Times New Roman" w:cs="Times New Roman"/>
          <w:kern w:val="1"/>
          <w:sz w:val="28"/>
          <w:szCs w:val="28"/>
          <w:lang w:eastAsia="ar-SA"/>
        </w:rPr>
        <w:t xml:space="preserve">Председатель Совета депутатов                             </w:t>
      </w:r>
      <w:r w:rsidR="005D4187" w:rsidRPr="002D6B98">
        <w:rPr>
          <w:rFonts w:ascii="Times New Roman" w:eastAsia="Times New Roman" w:hAnsi="Times New Roman" w:cs="Times New Roman"/>
          <w:kern w:val="1"/>
          <w:sz w:val="28"/>
          <w:szCs w:val="28"/>
          <w:lang w:eastAsia="ar-SA"/>
        </w:rPr>
        <w:t xml:space="preserve">              </w:t>
      </w:r>
      <w:r w:rsidR="002D6B98">
        <w:rPr>
          <w:rFonts w:ascii="Times New Roman" w:eastAsia="Times New Roman" w:hAnsi="Times New Roman" w:cs="Times New Roman"/>
          <w:kern w:val="1"/>
          <w:sz w:val="28"/>
          <w:szCs w:val="28"/>
          <w:lang w:eastAsia="ar-SA"/>
        </w:rPr>
        <w:t>Н.Н. Рябов</w:t>
      </w:r>
    </w:p>
    <w:p w:rsidR="002D6B98" w:rsidRPr="005D4187" w:rsidRDefault="00FF1F01" w:rsidP="00FF1F01">
      <w:pPr>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br w:type="page"/>
      </w:r>
    </w:p>
    <w:tbl>
      <w:tblPr>
        <w:tblW w:w="0" w:type="auto"/>
        <w:tblLook w:val="04A0"/>
      </w:tblPr>
      <w:tblGrid>
        <w:gridCol w:w="5440"/>
        <w:gridCol w:w="4130"/>
      </w:tblGrid>
      <w:tr w:rsidR="00872E11" w:rsidRPr="00872E11" w:rsidTr="005D4187">
        <w:trPr>
          <w:trHeight w:val="1275"/>
        </w:trPr>
        <w:tc>
          <w:tcPr>
            <w:tcW w:w="5440" w:type="dxa"/>
            <w:shd w:val="clear" w:color="auto" w:fill="auto"/>
          </w:tcPr>
          <w:p w:rsidR="00872E11" w:rsidRPr="00872E11" w:rsidRDefault="00872E11" w:rsidP="00872E11">
            <w:pPr>
              <w:spacing w:after="0" w:line="240" w:lineRule="auto"/>
              <w:jc w:val="center"/>
              <w:rPr>
                <w:rFonts w:ascii="Times New Roman" w:eastAsia="Times New Roman" w:hAnsi="Times New Roman" w:cs="Times New Roman"/>
                <w:kern w:val="1"/>
                <w:sz w:val="28"/>
                <w:szCs w:val="28"/>
                <w:lang w:eastAsia="ar-SA"/>
              </w:rPr>
            </w:pPr>
          </w:p>
        </w:tc>
        <w:tc>
          <w:tcPr>
            <w:tcW w:w="4130" w:type="dxa"/>
            <w:shd w:val="clear" w:color="auto" w:fill="auto"/>
          </w:tcPr>
          <w:p w:rsidR="00872E11" w:rsidRPr="00872E11" w:rsidRDefault="00872E11" w:rsidP="005D4187">
            <w:pPr>
              <w:spacing w:after="0" w:line="240" w:lineRule="auto"/>
              <w:jc w:val="right"/>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t>Приложение №1</w:t>
            </w:r>
          </w:p>
          <w:p w:rsidR="00872E11" w:rsidRPr="00872E11" w:rsidRDefault="00872E11" w:rsidP="005D4187">
            <w:pPr>
              <w:spacing w:after="0" w:line="240" w:lineRule="auto"/>
              <w:jc w:val="right"/>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t xml:space="preserve">к решению Совета депутатов </w:t>
            </w:r>
          </w:p>
          <w:p w:rsidR="00872E11" w:rsidRPr="00872E11" w:rsidRDefault="002D6B98" w:rsidP="005D4187">
            <w:pPr>
              <w:spacing w:after="0" w:line="240" w:lineRule="auto"/>
              <w:jc w:val="right"/>
              <w:rPr>
                <w:rFonts w:ascii="Times New Roman" w:eastAsia="Times New Roman" w:hAnsi="Times New Roman" w:cs="Times New Roman"/>
                <w:kern w:val="1"/>
                <w:sz w:val="28"/>
                <w:szCs w:val="28"/>
                <w:lang w:eastAsia="ar-SA"/>
              </w:rPr>
            </w:pPr>
            <w:proofErr w:type="spellStart"/>
            <w:r>
              <w:rPr>
                <w:rFonts w:ascii="Times New Roman" w:eastAsia="Times New Roman" w:hAnsi="Times New Roman" w:cs="Times New Roman"/>
                <w:kern w:val="1"/>
                <w:sz w:val="28"/>
                <w:szCs w:val="28"/>
                <w:lang w:eastAsia="ar-SA"/>
              </w:rPr>
              <w:t>Архиповского</w:t>
            </w:r>
            <w:proofErr w:type="spellEnd"/>
            <w:r w:rsidR="0072204E">
              <w:rPr>
                <w:rFonts w:ascii="Times New Roman" w:eastAsia="Times New Roman" w:hAnsi="Times New Roman" w:cs="Times New Roman"/>
                <w:kern w:val="1"/>
                <w:sz w:val="28"/>
                <w:szCs w:val="28"/>
                <w:lang w:eastAsia="ar-SA"/>
              </w:rPr>
              <w:t xml:space="preserve"> сельсовета</w:t>
            </w:r>
          </w:p>
          <w:p w:rsidR="00872E11" w:rsidRPr="00872E11" w:rsidRDefault="00872E11" w:rsidP="005D4187">
            <w:pPr>
              <w:spacing w:after="0" w:line="240" w:lineRule="auto"/>
              <w:jc w:val="right"/>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t xml:space="preserve">от </w:t>
            </w:r>
            <w:r w:rsidR="00BD2B69">
              <w:rPr>
                <w:rFonts w:ascii="Times New Roman" w:eastAsia="Times New Roman" w:hAnsi="Times New Roman" w:cs="Times New Roman"/>
                <w:kern w:val="1"/>
                <w:sz w:val="28"/>
                <w:szCs w:val="28"/>
                <w:lang w:eastAsia="ar-SA"/>
              </w:rPr>
              <w:t>18.06</w:t>
            </w:r>
            <w:r w:rsidR="005D4187">
              <w:rPr>
                <w:rFonts w:ascii="Times New Roman" w:eastAsia="Times New Roman" w:hAnsi="Times New Roman" w:cs="Times New Roman"/>
                <w:kern w:val="1"/>
                <w:sz w:val="28"/>
                <w:szCs w:val="28"/>
                <w:lang w:eastAsia="ar-SA"/>
              </w:rPr>
              <w:t>.</w:t>
            </w:r>
            <w:r w:rsidR="002D6B98">
              <w:rPr>
                <w:rFonts w:ascii="Times New Roman" w:eastAsia="Times New Roman" w:hAnsi="Times New Roman" w:cs="Times New Roman"/>
                <w:kern w:val="1"/>
                <w:sz w:val="28"/>
                <w:szCs w:val="28"/>
                <w:lang w:eastAsia="ar-SA"/>
              </w:rPr>
              <w:t>2025</w:t>
            </w:r>
            <w:r w:rsidRPr="00872E11">
              <w:rPr>
                <w:rFonts w:ascii="Times New Roman" w:eastAsia="Times New Roman" w:hAnsi="Times New Roman" w:cs="Times New Roman"/>
                <w:kern w:val="1"/>
                <w:sz w:val="28"/>
                <w:szCs w:val="28"/>
                <w:lang w:eastAsia="ar-SA"/>
              </w:rPr>
              <w:t xml:space="preserve"> № </w:t>
            </w:r>
            <w:r w:rsidR="00131A7F">
              <w:rPr>
                <w:rFonts w:ascii="Times New Roman" w:eastAsia="Times New Roman" w:hAnsi="Times New Roman" w:cs="Times New Roman"/>
                <w:kern w:val="1"/>
                <w:sz w:val="28"/>
                <w:szCs w:val="28"/>
                <w:lang w:eastAsia="ar-SA"/>
              </w:rPr>
              <w:t>16</w:t>
            </w:r>
            <w:r w:rsidR="00BD2B69">
              <w:rPr>
                <w:rFonts w:ascii="Times New Roman" w:eastAsia="Times New Roman" w:hAnsi="Times New Roman" w:cs="Times New Roman"/>
                <w:kern w:val="1"/>
                <w:sz w:val="28"/>
                <w:szCs w:val="28"/>
                <w:lang w:eastAsia="ar-SA"/>
              </w:rPr>
              <w:t>2</w:t>
            </w:r>
          </w:p>
        </w:tc>
      </w:tr>
    </w:tbl>
    <w:p w:rsidR="00872E11" w:rsidRDefault="00872E11"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bookmarkStart w:id="0" w:name="p37"/>
      <w:bookmarkEnd w:id="0"/>
      <w:r w:rsidRPr="00B976BB">
        <w:rPr>
          <w:rFonts w:ascii="Times New Roman" w:eastAsia="Times New Roman" w:hAnsi="Times New Roman" w:cs="Times New Roman"/>
          <w:b/>
          <w:bCs/>
          <w:sz w:val="28"/>
          <w:szCs w:val="28"/>
          <w:lang w:eastAsia="ru-RU"/>
        </w:rPr>
        <w:t>ПОЛОЖЕНИЕ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B976BB">
        <w:rPr>
          <w:rFonts w:ascii="Times New Roman" w:eastAsia="Times New Roman" w:hAnsi="Times New Roman" w:cs="Times New Roman"/>
          <w:b/>
          <w:bCs/>
          <w:sz w:val="28"/>
          <w:szCs w:val="28"/>
          <w:lang w:eastAsia="ru-RU"/>
        </w:rPr>
        <w:t>О МУНИЦИПАЛЬНОМ ЖИЛИЩНОМ КОНТРОЛЕ</w:t>
      </w:r>
    </w:p>
    <w:p w:rsidR="00872E11" w:rsidRDefault="00C246AD" w:rsidP="00872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B976BB">
        <w:rPr>
          <w:rFonts w:ascii="Times New Roman" w:eastAsia="Times New Roman" w:hAnsi="Times New Roman" w:cs="Times New Roman"/>
          <w:b/>
          <w:bCs/>
          <w:sz w:val="28"/>
          <w:szCs w:val="28"/>
          <w:lang w:eastAsia="ru-RU"/>
        </w:rPr>
        <w:t xml:space="preserve">НА ТЕРРИТОРИИ </w:t>
      </w:r>
      <w:r w:rsidR="002D6B98">
        <w:rPr>
          <w:rFonts w:ascii="Times New Roman" w:eastAsia="Times New Roman" w:hAnsi="Times New Roman" w:cs="Times New Roman"/>
          <w:b/>
          <w:bCs/>
          <w:sz w:val="28"/>
          <w:szCs w:val="28"/>
          <w:lang w:eastAsia="ru-RU"/>
        </w:rPr>
        <w:t>МУНИЦИПАЛЬНОГО ОБРАЗОВАНИЯ АРХИПОВСКИЙ</w:t>
      </w:r>
      <w:r w:rsidR="005D4187">
        <w:rPr>
          <w:rFonts w:ascii="Times New Roman" w:eastAsia="Times New Roman" w:hAnsi="Times New Roman" w:cs="Times New Roman"/>
          <w:b/>
          <w:bCs/>
          <w:sz w:val="28"/>
          <w:szCs w:val="28"/>
          <w:lang w:eastAsia="ru-RU"/>
        </w:rPr>
        <w:t xml:space="preserve"> </w:t>
      </w:r>
      <w:r w:rsidR="00505A62">
        <w:rPr>
          <w:rFonts w:ascii="Times New Roman" w:eastAsia="Times New Roman" w:hAnsi="Times New Roman" w:cs="Times New Roman"/>
          <w:b/>
          <w:bCs/>
          <w:sz w:val="28"/>
          <w:szCs w:val="28"/>
          <w:lang w:eastAsia="ru-RU"/>
        </w:rPr>
        <w:t>СЕЛЬСОВЕТ САКМАРСКОГО</w:t>
      </w:r>
      <w:r w:rsidR="00872E11" w:rsidRPr="00872E11">
        <w:rPr>
          <w:rFonts w:ascii="Times New Roman" w:eastAsia="Times New Roman" w:hAnsi="Times New Roman" w:cs="Times New Roman"/>
          <w:b/>
          <w:bCs/>
          <w:sz w:val="28"/>
          <w:szCs w:val="28"/>
          <w:lang w:eastAsia="ru-RU"/>
        </w:rPr>
        <w:t xml:space="preserve"> РАЙОНА ОРЕНБУРГСКОЙ ОБЛАСТИ </w:t>
      </w:r>
    </w:p>
    <w:p w:rsidR="00872E11" w:rsidRDefault="00872E11" w:rsidP="00872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p>
    <w:p w:rsidR="00C246AD" w:rsidRPr="00B976BB" w:rsidRDefault="00C246AD" w:rsidP="00872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Раздел 1. ОБЩИЕ ПОЛОЖЕНИЯ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1. Положение об осуществлении муниципального жилищного контроля на территории </w:t>
      </w:r>
      <w:r w:rsidR="00505A62">
        <w:rPr>
          <w:rFonts w:ascii="Times New Roman" w:eastAsia="Times New Roman" w:hAnsi="Times New Roman" w:cs="Times New Roman"/>
          <w:sz w:val="28"/>
          <w:szCs w:val="28"/>
          <w:lang w:eastAsia="ru-RU"/>
        </w:rPr>
        <w:t>муниципального образования</w:t>
      </w:r>
      <w:r w:rsidR="00505A62" w:rsidRPr="005D4187">
        <w:rPr>
          <w:rFonts w:ascii="Times New Roman" w:eastAsia="Times New Roman" w:hAnsi="Times New Roman" w:cs="Times New Roman"/>
          <w:sz w:val="28"/>
          <w:szCs w:val="28"/>
          <w:lang w:eastAsia="ru-RU"/>
        </w:rPr>
        <w:t xml:space="preserve"> </w:t>
      </w:r>
      <w:proofErr w:type="spellStart"/>
      <w:r w:rsidR="002D6B98">
        <w:rPr>
          <w:rFonts w:ascii="Times New Roman" w:eastAsia="Times New Roman" w:hAnsi="Times New Roman" w:cs="Times New Roman"/>
          <w:color w:val="000000"/>
          <w:kern w:val="1"/>
          <w:sz w:val="28"/>
          <w:szCs w:val="28"/>
          <w:lang w:eastAsia="ar-SA"/>
        </w:rPr>
        <w:t>Архиповский</w:t>
      </w:r>
      <w:proofErr w:type="spellEnd"/>
      <w:r w:rsidR="00505A62" w:rsidRPr="005D4187">
        <w:rPr>
          <w:rFonts w:ascii="Times New Roman" w:eastAsia="Times New Roman" w:hAnsi="Times New Roman" w:cs="Times New Roman"/>
          <w:sz w:val="28"/>
          <w:szCs w:val="28"/>
          <w:lang w:eastAsia="ru-RU"/>
        </w:rPr>
        <w:t xml:space="preserve"> </w:t>
      </w:r>
      <w:r w:rsidR="00505A62">
        <w:rPr>
          <w:rFonts w:ascii="Times New Roman" w:eastAsia="Times New Roman" w:hAnsi="Times New Roman" w:cs="Times New Roman"/>
          <w:sz w:val="28"/>
          <w:szCs w:val="28"/>
          <w:lang w:eastAsia="ru-RU"/>
        </w:rPr>
        <w:t>сельсовет</w:t>
      </w:r>
      <w:r w:rsidRPr="00B976BB">
        <w:rPr>
          <w:rFonts w:ascii="Times New Roman" w:eastAsia="Times New Roman" w:hAnsi="Times New Roman" w:cs="Times New Roman"/>
          <w:sz w:val="28"/>
          <w:szCs w:val="28"/>
          <w:lang w:eastAsia="ru-RU"/>
        </w:rPr>
        <w:t xml:space="preserve"> (далее - Положение) устанавливает порядок организации и осуществления муниципального жилищного контроля на территории </w:t>
      </w:r>
      <w:r w:rsidR="00505A62">
        <w:rPr>
          <w:rFonts w:ascii="Times New Roman" w:eastAsia="Times New Roman" w:hAnsi="Times New Roman" w:cs="Times New Roman"/>
          <w:sz w:val="28"/>
          <w:szCs w:val="28"/>
          <w:lang w:eastAsia="ru-RU"/>
        </w:rPr>
        <w:t xml:space="preserve">муниципального образования </w:t>
      </w:r>
      <w:proofErr w:type="spellStart"/>
      <w:r w:rsidR="002D6B98">
        <w:rPr>
          <w:rFonts w:ascii="Times New Roman" w:eastAsia="Times New Roman" w:hAnsi="Times New Roman" w:cs="Times New Roman"/>
          <w:color w:val="000000"/>
          <w:kern w:val="1"/>
          <w:sz w:val="28"/>
          <w:szCs w:val="28"/>
          <w:lang w:eastAsia="ar-SA"/>
        </w:rPr>
        <w:t>Архиповский</w:t>
      </w:r>
      <w:proofErr w:type="spellEnd"/>
      <w:r w:rsidR="00505A62">
        <w:rPr>
          <w:rFonts w:ascii="Times New Roman" w:eastAsia="Times New Roman" w:hAnsi="Times New Roman" w:cs="Times New Roman"/>
          <w:sz w:val="28"/>
          <w:szCs w:val="28"/>
          <w:lang w:eastAsia="ru-RU"/>
        </w:rPr>
        <w:t xml:space="preserve"> сельсовет.</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2. </w:t>
      </w:r>
      <w:proofErr w:type="gramStart"/>
      <w:r w:rsidRPr="00B976BB">
        <w:rPr>
          <w:rFonts w:ascii="Times New Roman" w:eastAsia="Times New Roman" w:hAnsi="Times New Roman" w:cs="Times New Roman"/>
          <w:sz w:val="28"/>
          <w:szCs w:val="28"/>
          <w:lang w:eastAsia="ru-RU"/>
        </w:rPr>
        <w:t>Под муниципальным жилищным контролем понимается деятельность контрольного органа,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w:t>
      </w:r>
      <w:proofErr w:type="gramEnd"/>
      <w:r w:rsidRPr="00B976BB">
        <w:rPr>
          <w:rFonts w:ascii="Times New Roman" w:eastAsia="Times New Roman" w:hAnsi="Times New Roman" w:cs="Times New Roman"/>
          <w:sz w:val="28"/>
          <w:szCs w:val="28"/>
          <w:lang w:eastAsia="ru-RU"/>
        </w:rPr>
        <w:t xml:space="preserve">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3. Муниципальный жилищный контроль на территории </w:t>
      </w:r>
      <w:r w:rsidR="00505A62">
        <w:rPr>
          <w:rFonts w:ascii="Times New Roman" w:eastAsia="Times New Roman" w:hAnsi="Times New Roman" w:cs="Times New Roman"/>
          <w:sz w:val="28"/>
          <w:szCs w:val="28"/>
          <w:lang w:eastAsia="ru-RU"/>
        </w:rPr>
        <w:t xml:space="preserve">муниципального образования </w:t>
      </w:r>
      <w:proofErr w:type="spellStart"/>
      <w:r w:rsidR="002D6B98">
        <w:rPr>
          <w:rFonts w:ascii="Times New Roman" w:eastAsia="Times New Roman" w:hAnsi="Times New Roman" w:cs="Times New Roman"/>
          <w:color w:val="000000"/>
          <w:kern w:val="1"/>
          <w:sz w:val="28"/>
          <w:szCs w:val="28"/>
          <w:lang w:eastAsia="ar-SA"/>
        </w:rPr>
        <w:t>Архиповский</w:t>
      </w:r>
      <w:proofErr w:type="spellEnd"/>
      <w:r w:rsidR="00505A62">
        <w:rPr>
          <w:rFonts w:ascii="Times New Roman" w:eastAsia="Times New Roman" w:hAnsi="Times New Roman" w:cs="Times New Roman"/>
          <w:sz w:val="28"/>
          <w:szCs w:val="28"/>
          <w:lang w:eastAsia="ru-RU"/>
        </w:rPr>
        <w:t xml:space="preserve"> сельсовет</w:t>
      </w:r>
      <w:r w:rsidRPr="00B976BB">
        <w:rPr>
          <w:rFonts w:ascii="Times New Roman" w:eastAsia="Times New Roman" w:hAnsi="Times New Roman" w:cs="Times New Roman"/>
          <w:sz w:val="28"/>
          <w:szCs w:val="28"/>
          <w:lang w:eastAsia="ru-RU"/>
        </w:rPr>
        <w:t xml:space="preserve"> осуществляется </w:t>
      </w:r>
      <w:bookmarkStart w:id="1" w:name="_Hlk82006735"/>
      <w:r w:rsidRPr="00B976BB">
        <w:rPr>
          <w:rFonts w:ascii="Times New Roman" w:eastAsia="Times New Roman" w:hAnsi="Times New Roman" w:cs="Times New Roman"/>
          <w:sz w:val="28"/>
          <w:szCs w:val="28"/>
          <w:lang w:eastAsia="ru-RU"/>
        </w:rPr>
        <w:t xml:space="preserve">Администрацией </w:t>
      </w:r>
      <w:bookmarkEnd w:id="1"/>
      <w:r w:rsidR="00505A62">
        <w:rPr>
          <w:rFonts w:ascii="Times New Roman" w:eastAsia="Times New Roman" w:hAnsi="Times New Roman" w:cs="Times New Roman"/>
          <w:sz w:val="28"/>
          <w:szCs w:val="28"/>
          <w:lang w:eastAsia="ru-RU"/>
        </w:rPr>
        <w:t xml:space="preserve">муниципального образования </w:t>
      </w:r>
      <w:proofErr w:type="spellStart"/>
      <w:r w:rsidR="002D6B98">
        <w:rPr>
          <w:rFonts w:ascii="Times New Roman" w:eastAsia="Times New Roman" w:hAnsi="Times New Roman" w:cs="Times New Roman"/>
          <w:color w:val="000000"/>
          <w:kern w:val="1"/>
          <w:sz w:val="28"/>
          <w:szCs w:val="28"/>
          <w:lang w:eastAsia="ar-SA"/>
        </w:rPr>
        <w:t>Архиповский</w:t>
      </w:r>
      <w:proofErr w:type="spellEnd"/>
      <w:r w:rsidR="00505A62">
        <w:rPr>
          <w:rFonts w:ascii="Times New Roman" w:eastAsia="Times New Roman" w:hAnsi="Times New Roman" w:cs="Times New Roman"/>
          <w:sz w:val="28"/>
          <w:szCs w:val="28"/>
          <w:lang w:eastAsia="ru-RU"/>
        </w:rPr>
        <w:t xml:space="preserve"> сельсовет</w:t>
      </w:r>
      <w:r w:rsidRPr="00B976BB">
        <w:rPr>
          <w:rFonts w:ascii="Times New Roman" w:eastAsia="Times New Roman" w:hAnsi="Times New Roman" w:cs="Times New Roman"/>
          <w:sz w:val="28"/>
          <w:szCs w:val="28"/>
          <w:lang w:eastAsia="ru-RU"/>
        </w:rPr>
        <w:t xml:space="preserve"> (далее - контрольный орган).</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 От имени контрольного органа муниципальный жилищный контроль вправе осуществлять следующие должностные лица: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руководитель (заместитель руководителя) контрольного органа;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муниципального жилищному контролю, в том числе проведение профилактических мероприятий и контрольных мероприятий (далее также - инспектор).</w:t>
      </w:r>
      <w:proofErr w:type="gramEnd"/>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lastRenderedPageBreak/>
        <w:t>5.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требований к формированию фондов капитального ремонта;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 требований к предоставлению коммунальных услуг пользователям помещений в многоквартирных домах и жилых домов;</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 правил содержания общего имущества в многоквартирном доме и правил изменения размера платы за содержание жилого помещения;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 правил предоставления, приостановки и ограничения предоставления коммунальных услуг пользователям помещений в многоквартирных домах и жилых домов;</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10) требований к обеспечению доступности для инвалидов помещений в многоквартирных домах;</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11) требований к предоставлению жилых помещений в наемных домах социального использования;</w:t>
      </w:r>
    </w:p>
    <w:p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12) исполнение решений, принятых контрольным органом по результатам контрольных мероприятий.</w:t>
      </w:r>
    </w:p>
    <w:p w:rsidR="00FD2BB3" w:rsidRDefault="00FD2BB3" w:rsidP="00FD2BB3">
      <w:pPr>
        <w:pStyle w:val="ConsPlusNormal"/>
        <w:ind w:left="1245" w:hanging="678"/>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13) Требований к безопасной эксплуатации и техническому обслуживанию</w:t>
      </w:r>
    </w:p>
    <w:p w:rsidR="00FD2BB3" w:rsidRDefault="00FD2BB3" w:rsidP="00FD2BB3">
      <w:pPr>
        <w:pStyle w:val="ConsPlusNormal"/>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внутридомового и (или) внутриквартирного газового оборудования.</w:t>
      </w:r>
    </w:p>
    <w:p w:rsidR="00FD2BB3" w:rsidRPr="00FD2BB3" w:rsidRDefault="00FD2BB3" w:rsidP="00FD2BB3">
      <w:pPr>
        <w:pStyle w:val="ConsPlusNormal"/>
        <w:ind w:firstLine="567"/>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14) Требований к содержанию относящихся к общему имуществу в </w:t>
      </w:r>
      <w:r>
        <w:rPr>
          <w:rFonts w:ascii="Times New Roman" w:hAnsi="Times New Roman" w:cs="Times New Roman"/>
          <w:bCs/>
          <w:color w:val="000000"/>
          <w:sz w:val="28"/>
          <w:szCs w:val="28"/>
        </w:rPr>
        <w:lastRenderedPageBreak/>
        <w:t>многоквартирном доме вентиляционных и дымовых каналов.</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 Объектом муниципального жилищного контроля (далее - объект контроля) является: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деятельность, действия (бездействие) по пользованию жилыми помещениями муниципального жилищного фонда;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деятельность, действия (бездействие) по формированию фондов капитального ремонта;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 деятельность, действия (бездействие) по предоставлению коммунальных услуг пользователям помещений в многоквартирных домах и жилых домов;</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 деятельность, действия (бездействие) по управлению многоквартирными домами, включающая в себя: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деятельность, действия (бездействие) по оказанию услуг и (или) выполнению работ по содержанию и ремонту общего имущества в многоквартирных домах;</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деятельность, действия (бездействие) по обеспечению доступности для инвалидов помещений в многоквартирных домах;</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 деятельность, действия (бездействие) по размещению информации в системе;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 деятельность, действия (бездействие) по предоставлению жилых помещений в наемных домах социального использования.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 Лицами, контролируемыми контрольным органом, являются граждане и организации, деятельность которых подлежат муниципальному жилищному контролю (далее - контролируемые лица), в том числе: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на территории </w:t>
      </w:r>
      <w:r w:rsidR="00F82607">
        <w:rPr>
          <w:rFonts w:ascii="Times New Roman" w:eastAsia="Times New Roman" w:hAnsi="Times New Roman" w:cs="Times New Roman"/>
          <w:sz w:val="28"/>
          <w:szCs w:val="28"/>
          <w:lang w:eastAsia="ru-RU"/>
        </w:rPr>
        <w:t>Оренбургской</w:t>
      </w:r>
      <w:r w:rsidRPr="00B976BB">
        <w:rPr>
          <w:rFonts w:ascii="Times New Roman" w:eastAsia="Times New Roman" w:hAnsi="Times New Roman" w:cs="Times New Roman"/>
          <w:sz w:val="28"/>
          <w:szCs w:val="28"/>
          <w:lang w:eastAsia="ru-RU"/>
        </w:rPr>
        <w:t xml:space="preserve"> области;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 юридические лица, в том числе ресурсоснабжающие организации, индивидуальные предприниматели, осуществляющие предоставление </w:t>
      </w:r>
      <w:r w:rsidRPr="00B976BB">
        <w:rPr>
          <w:rFonts w:ascii="Times New Roman" w:eastAsia="Times New Roman" w:hAnsi="Times New Roman" w:cs="Times New Roman"/>
          <w:sz w:val="28"/>
          <w:szCs w:val="28"/>
          <w:lang w:eastAsia="ru-RU"/>
        </w:rPr>
        <w:lastRenderedPageBreak/>
        <w:t>коммунальных услуг пользователям муниципальных жилых помещений в многоквартирных домах и жилых домов;</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юридические лица, на имя которых открыты специальные счета для формирования фондов капитального ремонта многоквартирных домов;</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граждане, в пользовании которых находятся помещения муниципального жилищного фонда.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8. Учет объектов контроля обеспечивается контрольным органом в соответствии с Федеральным законом </w:t>
      </w:r>
      <w:hyperlink r:id="rId8" w:history="1">
        <w:r w:rsidRPr="002D6B98">
          <w:rPr>
            <w:rStyle w:val="a9"/>
            <w:rFonts w:ascii="Times New Roman" w:eastAsia="Times New Roman" w:hAnsi="Times New Roman" w:cs="Times New Roman"/>
            <w:sz w:val="28"/>
            <w:szCs w:val="28"/>
            <w:lang w:eastAsia="ru-RU"/>
          </w:rPr>
          <w:t>от 31 июля 2020 года N 248-ФЗ</w:t>
        </w:r>
      </w:hyperlink>
      <w:r w:rsidRPr="00B976BB">
        <w:rPr>
          <w:rFonts w:ascii="Times New Roman" w:eastAsia="Times New Roman" w:hAnsi="Times New Roman" w:cs="Times New Roman"/>
          <w:sz w:val="28"/>
          <w:szCs w:val="28"/>
          <w:lang w:eastAsia="ru-RU"/>
        </w:rPr>
        <w:t xml:space="preserve"> "О государственном контроле (надзоре) и муниципальном контроле в Российской Федерации" (далее - Федеральный закон N 248-ФЗ), настоящим положением.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9. При сборе, обработке, анализе и учете сведений об объектах контроля для целей их учета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246AD" w:rsidRPr="00B976BB" w:rsidRDefault="00D5387E"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2" w:name="p81"/>
      <w:bookmarkEnd w:id="2"/>
      <w:r>
        <w:rPr>
          <w:rFonts w:ascii="Times New Roman" w:eastAsia="Times New Roman" w:hAnsi="Times New Roman" w:cs="Times New Roman"/>
          <w:sz w:val="28"/>
          <w:szCs w:val="28"/>
          <w:lang w:eastAsia="ru-RU"/>
        </w:rPr>
        <w:t>10</w:t>
      </w:r>
      <w:r w:rsidR="00C246AD" w:rsidRPr="00B976BB">
        <w:rPr>
          <w:rFonts w:ascii="Times New Roman" w:eastAsia="Times New Roman" w:hAnsi="Times New Roman" w:cs="Times New Roman"/>
          <w:sz w:val="28"/>
          <w:szCs w:val="28"/>
          <w:lang w:eastAsia="ru-RU"/>
        </w:rPr>
        <w:t xml:space="preserve">. Организация и осуществление муниципального жилищного контроля регулируются положениями Федерального закона </w:t>
      </w:r>
      <w:r w:rsidR="00505A62">
        <w:rPr>
          <w:rFonts w:ascii="Times New Roman" w:eastAsia="Times New Roman" w:hAnsi="Times New Roman" w:cs="Times New Roman"/>
          <w:sz w:val="28"/>
          <w:szCs w:val="28"/>
          <w:lang w:eastAsia="ru-RU"/>
        </w:rPr>
        <w:t>№</w:t>
      </w:r>
      <w:r w:rsidR="00C246AD" w:rsidRPr="00B976BB">
        <w:rPr>
          <w:rFonts w:ascii="Times New Roman" w:eastAsia="Times New Roman" w:hAnsi="Times New Roman" w:cs="Times New Roman"/>
          <w:sz w:val="28"/>
          <w:szCs w:val="28"/>
          <w:lang w:eastAsia="ru-RU"/>
        </w:rPr>
        <w:t xml:space="preserve"> 248-ФЗ.</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Раздел 2. ПРОФИЛАКТИКА РИСКОВ ПРИЧИНЕНИЯ ВРЕДА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(УЩЕРБА) ОХРАНЯЕМЫМ ЗАКОНОМ ЦЕННОСТЯМ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Глава 1. ОРГАНИЗАЦИЯ ПРОФИЛАКТИКИ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НАРУШЕНИЯ ОБЯЗАТЕЛЬНЫХ ТРЕБОВАНИЙ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12.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стимулирование добросовестного соблюдения обязательных требований контролируемыми лицами;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13.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14. Программа профилактики утверждается ежегодно в срок до 20 декабря года, предшествующего году ее реализации, и состоит из следующих разделов:</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цели и задачи реализации программы профилактики;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lastRenderedPageBreak/>
        <w:t>3) перечень профилактических мероприятий, сроки (периодичность) их проведения;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 показатели результативности и эффективности программы профилактики.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15. 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16. Утвержденная программа профилактики размещается на официальном сайте контрольного органа.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17. Профилактические мероприятия, предусмотренные программой профилактики, обязательны для проведения контрольным органом.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18. Контрольный орган проводит следующие профилактические мероприятия: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информирование;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консультирование.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Орган контроля может проводить профилактические мероприятия, не предусмотренные программой профилактики: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объявление предостережения;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профилактический визит.</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19.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20. В случае</w:t>
      </w:r>
      <w:proofErr w:type="gramStart"/>
      <w:r w:rsidRPr="00B976BB">
        <w:rPr>
          <w:rFonts w:ascii="Times New Roman" w:eastAsia="Times New Roman" w:hAnsi="Times New Roman" w:cs="Times New Roman"/>
          <w:sz w:val="28"/>
          <w:szCs w:val="28"/>
          <w:lang w:eastAsia="ru-RU"/>
        </w:rPr>
        <w:t>,</w:t>
      </w:r>
      <w:proofErr w:type="gramEnd"/>
      <w:r w:rsidRPr="00B976BB">
        <w:rPr>
          <w:rFonts w:ascii="Times New Roman" w:eastAsia="Times New Roman" w:hAnsi="Times New Roman" w:cs="Times New Roman"/>
          <w:sz w:val="28"/>
          <w:szCs w:val="28"/>
          <w:lang w:eastAsia="ru-RU"/>
        </w:rPr>
        <w:t xml:space="preserve">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Глава 2. ИНФОРМИРОВАНИЕ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21.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22. Информирование осуществляется посредством размещения соответствующих сведений на официальном сайте контрольного органа, в средствах массовой информации, через личные кабинеты контролируемых лиц </w:t>
      </w:r>
      <w:r w:rsidRPr="00B976BB">
        <w:rPr>
          <w:rFonts w:ascii="Times New Roman" w:eastAsia="Times New Roman" w:hAnsi="Times New Roman" w:cs="Times New Roman"/>
          <w:sz w:val="28"/>
          <w:szCs w:val="28"/>
          <w:lang w:eastAsia="ru-RU"/>
        </w:rPr>
        <w:lastRenderedPageBreak/>
        <w:t>в государственных информационных системах (при их наличии) и в иных формах.</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23. Контрольный орган размещает и поддерживает в актуальном состоянии на своем официальном сайте: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тексты нормативных правовых актов, регулирующих осуществление муниципального жилищного контроля;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4) руководства по соблюдению обязательных требований, разработанные и утвержденные в соответствии с Федеральным законом </w:t>
      </w:r>
      <w:hyperlink r:id="rId9" w:history="1">
        <w:r w:rsidRPr="002D6B98">
          <w:rPr>
            <w:rStyle w:val="a9"/>
            <w:rFonts w:ascii="Times New Roman" w:eastAsia="Times New Roman" w:hAnsi="Times New Roman" w:cs="Times New Roman"/>
            <w:sz w:val="28"/>
            <w:szCs w:val="28"/>
            <w:lang w:eastAsia="ru-RU"/>
          </w:rPr>
          <w:t>от 31.07.2020 N 247-ФЗ</w:t>
        </w:r>
      </w:hyperlink>
      <w:r w:rsidRPr="00B976BB">
        <w:rPr>
          <w:rFonts w:ascii="Times New Roman" w:eastAsia="Times New Roman" w:hAnsi="Times New Roman" w:cs="Times New Roman"/>
          <w:sz w:val="28"/>
          <w:szCs w:val="28"/>
          <w:lang w:eastAsia="ru-RU"/>
        </w:rPr>
        <w:t xml:space="preserve"> "Об обязательных требованиях в Российской Федерации";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 перечень индикаторов риска нарушения обязательных требований;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 программу профилактики рисков причинения вреда;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 исчерпывающий перечень сведений, которые могут запрашиваться контрольным органом у контролируемого лица;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 сведения о способах получения консультаций по вопросам соблюдения обязательных требований;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9) сведения о порядке досудебного обжалования решений контрольного органа, действий (бездействия) его должностных лиц;</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10) доклады о муниципальном жилищном контроле;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11)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Глава 3. КОНСУЛЬТИРОВАНИЕ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24. Консультирование по обращениям контролируемых лиц и их представителей осуществляют инспекторы. Консультирование осуществляется без взимания платы.</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местонахождение, контактные телефоны, адрес официального сайта контрольного органа в информационно-телекоммуникационной сети Интернет и адреса электронной почты контрольного органа;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график работы контрольного органа, время приема посетителей;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lastRenderedPageBreak/>
        <w:t>3) номера кабинетов, где проводятся прием и информирование посетителей по вопросам осуществления муниципального жилищного контроля, а также фамилии, имена, отчества (при наличии) инспекторов, осуществляющих прием и информирование;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 перечень нормативных правовых актов, регулирующих осуществление муниципального жилищного контроля;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 перечень актов, содержащих обязательные требования.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27. Контролируемое лицо вправе направить в контрольный орган запрос о предоставлении письменного ответа об организации и осуществлении муниципального жилищного контроля, в порядке и в сроки, установленные Федеральным законом </w:t>
      </w:r>
      <w:hyperlink r:id="rId10" w:history="1">
        <w:r w:rsidRPr="002D6B98">
          <w:rPr>
            <w:rStyle w:val="a9"/>
            <w:rFonts w:ascii="Times New Roman" w:eastAsia="Times New Roman" w:hAnsi="Times New Roman" w:cs="Times New Roman"/>
            <w:sz w:val="28"/>
            <w:szCs w:val="28"/>
            <w:lang w:eastAsia="ru-RU"/>
          </w:rPr>
          <w:t xml:space="preserve">от 02.05.2006 </w:t>
        </w:r>
        <w:r w:rsidR="00505A62" w:rsidRPr="002D6B98">
          <w:rPr>
            <w:rStyle w:val="a9"/>
            <w:rFonts w:ascii="Times New Roman" w:eastAsia="Times New Roman" w:hAnsi="Times New Roman" w:cs="Times New Roman"/>
            <w:sz w:val="28"/>
            <w:szCs w:val="28"/>
            <w:lang w:eastAsia="ru-RU"/>
          </w:rPr>
          <w:t>№</w:t>
        </w:r>
        <w:r w:rsidRPr="002D6B98">
          <w:rPr>
            <w:rStyle w:val="a9"/>
            <w:rFonts w:ascii="Times New Roman" w:eastAsia="Times New Roman" w:hAnsi="Times New Roman" w:cs="Times New Roman"/>
            <w:sz w:val="28"/>
            <w:szCs w:val="28"/>
            <w:lang w:eastAsia="ru-RU"/>
          </w:rPr>
          <w:t xml:space="preserve"> 59-ФЗ</w:t>
        </w:r>
      </w:hyperlink>
      <w:r w:rsidRPr="00B976BB">
        <w:rPr>
          <w:rFonts w:ascii="Times New Roman" w:eastAsia="Times New Roman" w:hAnsi="Times New Roman" w:cs="Times New Roman"/>
          <w:sz w:val="28"/>
          <w:szCs w:val="28"/>
          <w:lang w:eastAsia="ru-RU"/>
        </w:rPr>
        <w:t xml:space="preserve"> "О порядке рассмотрения обращений граждан Российской Федерации".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жилищного контроля, осуществляется по следующим вопросам: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основание объявления обратившемуся контролируемому лицу предостережения;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29.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30.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31. Контрольный орган осуществляет учет консультирований.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lastRenderedPageBreak/>
        <w:t>32.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Глава 4. ОБЪЯВЛЕНИЕ ПРЕДОСТЕРЕЖЕНИЯ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33. </w:t>
      </w:r>
      <w:proofErr w:type="gramStart"/>
      <w:r w:rsidRPr="00B976BB">
        <w:rPr>
          <w:rFonts w:ascii="Times New Roman" w:eastAsia="Times New Roman" w:hAnsi="Times New Roman" w:cs="Times New Roman"/>
          <w:sz w:val="28"/>
          <w:szCs w:val="28"/>
          <w:lang w:eastAsia="ru-RU"/>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Pr="00B976BB">
        <w:rPr>
          <w:rFonts w:ascii="Times New Roman" w:eastAsia="Times New Roman" w:hAnsi="Times New Roman" w:cs="Times New Roman"/>
          <w:sz w:val="28"/>
          <w:szCs w:val="28"/>
          <w:lang w:eastAsia="ru-RU"/>
        </w:rPr>
        <w:t xml:space="preserve"> по обеспечению соблюдения обязательных требований.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34. 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35. Контролируемое лицо вправе после получения предостережения</w:t>
      </w:r>
      <w:r w:rsidR="009E12A2" w:rsidRPr="00B976BB">
        <w:rPr>
          <w:rFonts w:ascii="Times New Roman" w:eastAsia="Times New Roman" w:hAnsi="Times New Roman" w:cs="Times New Roman"/>
          <w:sz w:val="28"/>
          <w:szCs w:val="28"/>
          <w:lang w:eastAsia="ru-RU"/>
        </w:rPr>
        <w:t xml:space="preserve"> в</w:t>
      </w:r>
      <w:r w:rsidRPr="00B976BB">
        <w:rPr>
          <w:rFonts w:ascii="Times New Roman" w:eastAsia="Times New Roman" w:hAnsi="Times New Roman" w:cs="Times New Roman"/>
          <w:sz w:val="28"/>
          <w:szCs w:val="28"/>
          <w:lang w:eastAsia="ru-RU"/>
        </w:rPr>
        <w:t xml:space="preserve">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наименование контрольного органа, в который направляется возражение;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дату и номер предостережения;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4) доводы, на основании которых контролируемое лицо </w:t>
      </w:r>
      <w:proofErr w:type="gramStart"/>
      <w:r w:rsidRPr="00B976BB">
        <w:rPr>
          <w:rFonts w:ascii="Times New Roman" w:eastAsia="Times New Roman" w:hAnsi="Times New Roman" w:cs="Times New Roman"/>
          <w:sz w:val="28"/>
          <w:szCs w:val="28"/>
          <w:lang w:eastAsia="ru-RU"/>
        </w:rPr>
        <w:t>не согласно</w:t>
      </w:r>
      <w:proofErr w:type="gramEnd"/>
      <w:r w:rsidRPr="00B976BB">
        <w:rPr>
          <w:rFonts w:ascii="Times New Roman" w:eastAsia="Times New Roman" w:hAnsi="Times New Roman" w:cs="Times New Roman"/>
          <w:sz w:val="28"/>
          <w:szCs w:val="28"/>
          <w:lang w:eastAsia="ru-RU"/>
        </w:rPr>
        <w:t xml:space="preserve"> с объявленным предостережением;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 дату получения предостережения контролируемым лицом;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6) обоснование позиции в отношении указанных в предостережении готовящихся или возможных действиях (бездействии), которые приводят или </w:t>
      </w:r>
      <w:r w:rsidRPr="00B976BB">
        <w:rPr>
          <w:rFonts w:ascii="Times New Roman" w:eastAsia="Times New Roman" w:hAnsi="Times New Roman" w:cs="Times New Roman"/>
          <w:sz w:val="28"/>
          <w:szCs w:val="28"/>
          <w:lang w:eastAsia="ru-RU"/>
        </w:rPr>
        <w:lastRenderedPageBreak/>
        <w:t>могут привести к нарушению обязательных требований, при необходимости с приложением документов либо их заверенных копий;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 личную подпись и дату.</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36.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37. Контрольный орган в течение 20 календарных дней со дня регистрации возражения: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при необходимости запрашивают документы и материалы в других государственных органах, органах местного самоуправления и у иных лиц;</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 направляют письменный ответ по существу поставленных в возражении вопросов.</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Повторно направленные возражения по тем же основаниям контрольным органом не рассматриваются.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38. По результатам рассмотрения возражения контрольный орган принимает одно из следующих решений: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удовлетворяет возражение в форме отмены объявленного предостережения;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отказывает в удовлетворении возражения.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39. Контрольным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Глава 5. ПРОФИЛАКТИЧЕСКИЙ ВИЗИТ</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40.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В ходе профилактического визита контролируемое лицо информируется об обязательных требованиях, предъявляемых к объектам контроля.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lastRenderedPageBreak/>
        <w:t>41.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42.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43. По результатам профилактического визита в случае, если инспектором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44. В случае</w:t>
      </w:r>
      <w:proofErr w:type="gramStart"/>
      <w:r w:rsidRPr="00B976BB">
        <w:rPr>
          <w:rFonts w:ascii="Times New Roman" w:eastAsia="Times New Roman" w:hAnsi="Times New Roman" w:cs="Times New Roman"/>
          <w:sz w:val="28"/>
          <w:szCs w:val="28"/>
          <w:lang w:eastAsia="ru-RU"/>
        </w:rPr>
        <w:t>,</w:t>
      </w:r>
      <w:proofErr w:type="gramEnd"/>
      <w:r w:rsidRPr="00B976BB">
        <w:rPr>
          <w:rFonts w:ascii="Times New Roman" w:eastAsia="Times New Roman" w:hAnsi="Times New Roman" w:cs="Times New Roman"/>
          <w:sz w:val="28"/>
          <w:szCs w:val="28"/>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Раздел 3. ОСУЩЕСТВЛЕНИЕ МУНИЦИПАЛЬНОГО ЖИЛИЩНОГО КОНТРОЛЯ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45. С учетом требований части 2 статьи 66 Закона </w:t>
      </w:r>
      <w:r w:rsidR="00505A62">
        <w:rPr>
          <w:rFonts w:ascii="Times New Roman" w:eastAsia="Times New Roman" w:hAnsi="Times New Roman" w:cs="Times New Roman"/>
          <w:sz w:val="28"/>
          <w:szCs w:val="28"/>
          <w:lang w:eastAsia="ru-RU"/>
        </w:rPr>
        <w:t>№</w:t>
      </w:r>
      <w:r w:rsidRPr="00B976BB">
        <w:rPr>
          <w:rFonts w:ascii="Times New Roman" w:eastAsia="Times New Roman" w:hAnsi="Times New Roman" w:cs="Times New Roman"/>
          <w:sz w:val="28"/>
          <w:szCs w:val="28"/>
          <w:lang w:eastAsia="ru-RU"/>
        </w:rPr>
        <w:t xml:space="preserve"> 248-ФЗ и </w:t>
      </w:r>
      <w:hyperlink r:id="rId11" w:anchor="p81" w:history="1">
        <w:r w:rsidRPr="00505A62">
          <w:rPr>
            <w:rFonts w:ascii="Times New Roman" w:eastAsia="Times New Roman" w:hAnsi="Times New Roman" w:cs="Times New Roman"/>
            <w:sz w:val="28"/>
            <w:szCs w:val="28"/>
            <w:lang w:eastAsia="ru-RU"/>
          </w:rPr>
          <w:t>пункта 10</w:t>
        </w:r>
      </w:hyperlink>
      <w:r w:rsidRPr="00505A62">
        <w:rPr>
          <w:rFonts w:ascii="Times New Roman" w:eastAsia="Times New Roman" w:hAnsi="Times New Roman" w:cs="Times New Roman"/>
          <w:sz w:val="28"/>
          <w:szCs w:val="28"/>
          <w:lang w:eastAsia="ru-RU"/>
        </w:rPr>
        <w:t xml:space="preserve"> </w:t>
      </w:r>
      <w:r w:rsidRPr="00B976BB">
        <w:rPr>
          <w:rFonts w:ascii="Times New Roman" w:eastAsia="Times New Roman" w:hAnsi="Times New Roman" w:cs="Times New Roman"/>
          <w:sz w:val="28"/>
          <w:szCs w:val="28"/>
          <w:lang w:eastAsia="ru-RU"/>
        </w:rPr>
        <w:t>настоящего Положения все внеплановые контрольные мероприятия при осуществлении муниципального жилищного контроля могут проводиться только после согласования с прокуратурой.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46.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w:t>
      </w:r>
      <w:r w:rsidR="00505A62">
        <w:rPr>
          <w:rFonts w:ascii="Times New Roman" w:eastAsia="Times New Roman" w:hAnsi="Times New Roman" w:cs="Times New Roman"/>
          <w:sz w:val="28"/>
          <w:szCs w:val="28"/>
          <w:lang w:eastAsia="ru-RU"/>
        </w:rPr>
        <w:t>№</w:t>
      </w:r>
      <w:r w:rsidRPr="00B976BB">
        <w:rPr>
          <w:rFonts w:ascii="Times New Roman" w:eastAsia="Times New Roman" w:hAnsi="Times New Roman" w:cs="Times New Roman"/>
          <w:sz w:val="28"/>
          <w:szCs w:val="28"/>
          <w:lang w:eastAsia="ru-RU"/>
        </w:rPr>
        <w:t xml:space="preserve"> 248-ФЗ.</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47.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инспекционный визит, в ходе которого могут осуществляться следующие контрольные действия: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а) осмотр;</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б) опрос;</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в)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г) инструментальное обследование.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lastRenderedPageBreak/>
        <w:t xml:space="preserve">Инспекционный визит проводится в порядке и объеме, определенном статьей 70 Закона </w:t>
      </w:r>
      <w:r w:rsidR="00505A62">
        <w:rPr>
          <w:rFonts w:ascii="Times New Roman" w:eastAsia="Times New Roman" w:hAnsi="Times New Roman" w:cs="Times New Roman"/>
          <w:sz w:val="28"/>
          <w:szCs w:val="28"/>
          <w:lang w:eastAsia="ru-RU"/>
        </w:rPr>
        <w:t>№</w:t>
      </w:r>
      <w:r w:rsidRPr="00B976BB">
        <w:rPr>
          <w:rFonts w:ascii="Times New Roman" w:eastAsia="Times New Roman" w:hAnsi="Times New Roman" w:cs="Times New Roman"/>
          <w:sz w:val="28"/>
          <w:szCs w:val="28"/>
          <w:lang w:eastAsia="ru-RU"/>
        </w:rPr>
        <w:t xml:space="preserve"> 248-ФЗ;</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документарная проверка, в ходе которой могут осуществляться следующие контрольные действия: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а) получение письменных объяснений;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б) истребование документов.</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Документарная</w:t>
      </w:r>
      <w:proofErr w:type="gramEnd"/>
      <w:r w:rsidRPr="00B976BB">
        <w:rPr>
          <w:rFonts w:ascii="Times New Roman" w:eastAsia="Times New Roman" w:hAnsi="Times New Roman" w:cs="Times New Roman"/>
          <w:sz w:val="28"/>
          <w:szCs w:val="28"/>
          <w:lang w:eastAsia="ru-RU"/>
        </w:rPr>
        <w:t xml:space="preserve"> проводится в порядке и объеме, определенном статьей 72 Закона </w:t>
      </w:r>
      <w:r w:rsidR="00505A62">
        <w:rPr>
          <w:rFonts w:ascii="Times New Roman" w:eastAsia="Times New Roman" w:hAnsi="Times New Roman" w:cs="Times New Roman"/>
          <w:sz w:val="28"/>
          <w:szCs w:val="28"/>
          <w:lang w:eastAsia="ru-RU"/>
        </w:rPr>
        <w:t>№</w:t>
      </w:r>
      <w:r w:rsidRPr="00B976BB">
        <w:rPr>
          <w:rFonts w:ascii="Times New Roman" w:eastAsia="Times New Roman" w:hAnsi="Times New Roman" w:cs="Times New Roman"/>
          <w:sz w:val="28"/>
          <w:szCs w:val="28"/>
          <w:lang w:eastAsia="ru-RU"/>
        </w:rPr>
        <w:t xml:space="preserve"> 248-ФЗ;</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выездная проверка, в ходе которой могут осуществляться следующие контрольные действия: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а) осмотр;</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б) досмотр;</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в) опрос;</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г) получение письменных объяснений;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д) истребование документов.</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w:t>
      </w:r>
      <w:r w:rsidR="00505A62">
        <w:rPr>
          <w:rFonts w:ascii="Times New Roman" w:eastAsia="Times New Roman" w:hAnsi="Times New Roman" w:cs="Times New Roman"/>
          <w:sz w:val="28"/>
          <w:szCs w:val="28"/>
          <w:lang w:eastAsia="ru-RU"/>
        </w:rPr>
        <w:t>№</w:t>
      </w:r>
      <w:r w:rsidRPr="00B976BB">
        <w:rPr>
          <w:rFonts w:ascii="Times New Roman" w:eastAsia="Times New Roman" w:hAnsi="Times New Roman" w:cs="Times New Roman"/>
          <w:sz w:val="28"/>
          <w:szCs w:val="28"/>
          <w:lang w:eastAsia="ru-RU"/>
        </w:rPr>
        <w:t xml:space="preserve"> 248-ФЗ.</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48. Для проведения контрольного мероприятия с взаимодействием руководителем контрольного органа принимается решение о проведении контрольного мероприятия (далее - решение), в котором указываются: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дата, время и место принятия решения;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кем принято решение;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основание проведения контрольного мероприятия;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 вид контроля;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 объект контроля, в отношении которого проводится контрольное мероприятие;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 адрес места осуществления контролируемым лицом деятельности или адрес нахождения объект</w:t>
      </w:r>
      <w:proofErr w:type="gramStart"/>
      <w:r w:rsidRPr="00B976BB">
        <w:rPr>
          <w:rFonts w:ascii="Times New Roman" w:eastAsia="Times New Roman" w:hAnsi="Times New Roman" w:cs="Times New Roman"/>
          <w:sz w:val="28"/>
          <w:szCs w:val="28"/>
          <w:lang w:eastAsia="ru-RU"/>
        </w:rPr>
        <w:t>а(</w:t>
      </w:r>
      <w:proofErr w:type="spellStart"/>
      <w:proofErr w:type="gramEnd"/>
      <w:r w:rsidRPr="00B976BB">
        <w:rPr>
          <w:rFonts w:ascii="Times New Roman" w:eastAsia="Times New Roman" w:hAnsi="Times New Roman" w:cs="Times New Roman"/>
          <w:sz w:val="28"/>
          <w:szCs w:val="28"/>
          <w:lang w:eastAsia="ru-RU"/>
        </w:rPr>
        <w:t>ов</w:t>
      </w:r>
      <w:proofErr w:type="spellEnd"/>
      <w:r w:rsidRPr="00B976BB">
        <w:rPr>
          <w:rFonts w:ascii="Times New Roman" w:eastAsia="Times New Roman" w:hAnsi="Times New Roman" w:cs="Times New Roman"/>
          <w:sz w:val="28"/>
          <w:szCs w:val="28"/>
          <w:lang w:eastAsia="ru-RU"/>
        </w:rPr>
        <w:t>) контроля, в отношении которого(</w:t>
      </w:r>
      <w:proofErr w:type="spellStart"/>
      <w:r w:rsidRPr="00B976BB">
        <w:rPr>
          <w:rFonts w:ascii="Times New Roman" w:eastAsia="Times New Roman" w:hAnsi="Times New Roman" w:cs="Times New Roman"/>
          <w:sz w:val="28"/>
          <w:szCs w:val="28"/>
          <w:lang w:eastAsia="ru-RU"/>
        </w:rPr>
        <w:t>ых</w:t>
      </w:r>
      <w:proofErr w:type="spellEnd"/>
      <w:r w:rsidRPr="00B976BB">
        <w:rPr>
          <w:rFonts w:ascii="Times New Roman" w:eastAsia="Times New Roman" w:hAnsi="Times New Roman" w:cs="Times New Roman"/>
          <w:sz w:val="28"/>
          <w:szCs w:val="28"/>
          <w:lang w:eastAsia="ru-RU"/>
        </w:rPr>
        <w:t>) проводится контрольное мероприятие;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9) вид контрольного мероприятия;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10) перечень контрольных действий, совершаемых в рамках контрольного мероприятия;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lastRenderedPageBreak/>
        <w:t>11) предмет контрольного мероприятия;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12) дата проведения контрольного мероприятия, в том числе срок непосредственного взаимодействия с контролируемым лицом;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13) перечень документов, предоставление которых контролируемым лицом необходимо для оценки соблюдения обязательных требований;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14) иные сведения, если это предусмотрено положением о виде контроля.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49. Решение о проведении контрольного мероприятия оформляется в соответствии с типовыми формами решений о проведении контрольных (надзорных) мероприятий, утвержденными Приказом Минэкономразвития России от 31.03.2021 </w:t>
      </w:r>
      <w:r w:rsidR="00505A62">
        <w:rPr>
          <w:rFonts w:ascii="Times New Roman" w:eastAsia="Times New Roman" w:hAnsi="Times New Roman" w:cs="Times New Roman"/>
          <w:sz w:val="28"/>
          <w:szCs w:val="28"/>
          <w:lang w:eastAsia="ru-RU"/>
        </w:rPr>
        <w:t>№</w:t>
      </w:r>
      <w:r w:rsidRPr="00B976BB">
        <w:rPr>
          <w:rFonts w:ascii="Times New Roman" w:eastAsia="Times New Roman" w:hAnsi="Times New Roman" w:cs="Times New Roman"/>
          <w:sz w:val="28"/>
          <w:szCs w:val="28"/>
          <w:lang w:eastAsia="ru-RU"/>
        </w:rPr>
        <w:t xml:space="preserve"> 151 "О типовых формах документов, используемых контрольным (надзорным) органом".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50.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51.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52.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53.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3" w:name="p229"/>
      <w:bookmarkEnd w:id="3"/>
      <w:r w:rsidRPr="00B976BB">
        <w:rPr>
          <w:rFonts w:ascii="Times New Roman" w:eastAsia="Times New Roman" w:hAnsi="Times New Roman" w:cs="Times New Roman"/>
          <w:sz w:val="28"/>
          <w:szCs w:val="28"/>
          <w:lang w:eastAsia="ru-RU"/>
        </w:rPr>
        <w:t xml:space="preserve">54.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B976BB">
        <w:rPr>
          <w:rFonts w:ascii="Times New Roman" w:eastAsia="Times New Roman" w:hAnsi="Times New Roman" w:cs="Times New Roman"/>
          <w:sz w:val="28"/>
          <w:szCs w:val="28"/>
          <w:lang w:eastAsia="ru-RU"/>
        </w:rPr>
        <w:t>деятельности</w:t>
      </w:r>
      <w:proofErr w:type="gramEnd"/>
      <w:r w:rsidRPr="00B976BB">
        <w:rPr>
          <w:rFonts w:ascii="Times New Roman" w:eastAsia="Times New Roman" w:hAnsi="Times New Roman" w:cs="Times New Roman"/>
          <w:sz w:val="28"/>
          <w:szCs w:val="28"/>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12" w:anchor="p230" w:history="1">
        <w:r w:rsidRPr="00505A62">
          <w:rPr>
            <w:rFonts w:ascii="Times New Roman" w:eastAsia="Times New Roman" w:hAnsi="Times New Roman" w:cs="Times New Roman"/>
            <w:sz w:val="28"/>
            <w:szCs w:val="28"/>
            <w:lang w:eastAsia="ru-RU"/>
          </w:rPr>
          <w:t>пунктами 55</w:t>
        </w:r>
      </w:hyperlink>
      <w:r w:rsidRPr="00505A62">
        <w:rPr>
          <w:rFonts w:ascii="Times New Roman" w:eastAsia="Times New Roman" w:hAnsi="Times New Roman" w:cs="Times New Roman"/>
          <w:sz w:val="28"/>
          <w:szCs w:val="28"/>
          <w:lang w:eastAsia="ru-RU"/>
        </w:rPr>
        <w:t xml:space="preserve">, </w:t>
      </w:r>
      <w:hyperlink r:id="rId13" w:anchor="p231" w:history="1">
        <w:r w:rsidRPr="00505A62">
          <w:rPr>
            <w:rFonts w:ascii="Times New Roman" w:eastAsia="Times New Roman" w:hAnsi="Times New Roman" w:cs="Times New Roman"/>
            <w:sz w:val="28"/>
            <w:szCs w:val="28"/>
            <w:lang w:eastAsia="ru-RU"/>
          </w:rPr>
          <w:t>56</w:t>
        </w:r>
      </w:hyperlink>
      <w:r w:rsidRPr="00B976BB">
        <w:rPr>
          <w:rFonts w:ascii="Times New Roman" w:eastAsia="Times New Roman" w:hAnsi="Times New Roman" w:cs="Times New Roman"/>
          <w:sz w:val="28"/>
          <w:szCs w:val="28"/>
          <w:lang w:eastAsia="ru-RU"/>
        </w:rPr>
        <w:t xml:space="preserve">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4" w:name="p230"/>
      <w:bookmarkEnd w:id="4"/>
      <w:r w:rsidRPr="00B976BB">
        <w:rPr>
          <w:rFonts w:ascii="Times New Roman" w:eastAsia="Times New Roman" w:hAnsi="Times New Roman" w:cs="Times New Roman"/>
          <w:sz w:val="28"/>
          <w:szCs w:val="28"/>
          <w:lang w:eastAsia="ru-RU"/>
        </w:rPr>
        <w:t xml:space="preserve">55. </w:t>
      </w:r>
      <w:proofErr w:type="gramStart"/>
      <w:r w:rsidRPr="00B976BB">
        <w:rPr>
          <w:rFonts w:ascii="Times New Roman" w:eastAsia="Times New Roman" w:hAnsi="Times New Roman" w:cs="Times New Roman"/>
          <w:sz w:val="28"/>
          <w:szCs w:val="28"/>
          <w:lang w:eastAsia="ru-RU"/>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w:t>
      </w:r>
      <w:r w:rsidRPr="00B976BB">
        <w:rPr>
          <w:rFonts w:ascii="Times New Roman" w:eastAsia="Times New Roman" w:hAnsi="Times New Roman" w:cs="Times New Roman"/>
          <w:sz w:val="28"/>
          <w:szCs w:val="28"/>
          <w:lang w:eastAsia="ru-RU"/>
        </w:rPr>
        <w:lastRenderedPageBreak/>
        <w:t>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w:t>
      </w:r>
      <w:proofErr w:type="gramEnd"/>
      <w:r w:rsidRPr="00B976BB">
        <w:rPr>
          <w:rFonts w:ascii="Times New Roman" w:eastAsia="Times New Roman" w:hAnsi="Times New Roman" w:cs="Times New Roman"/>
          <w:sz w:val="28"/>
          <w:szCs w:val="28"/>
          <w:lang w:eastAsia="ru-RU"/>
        </w:rPr>
        <w:t xml:space="preserve">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5" w:name="p231"/>
      <w:bookmarkEnd w:id="5"/>
      <w:r w:rsidRPr="00B976BB">
        <w:rPr>
          <w:rFonts w:ascii="Times New Roman" w:eastAsia="Times New Roman" w:hAnsi="Times New Roman" w:cs="Times New Roman"/>
          <w:sz w:val="28"/>
          <w:szCs w:val="28"/>
          <w:lang w:eastAsia="ru-RU"/>
        </w:rPr>
        <w:t>56. Контролируемое лицо считается проинформированным надлежащим образом в случае, если: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 xml:space="preserve">1) сведения предоставлены контролируемому лицу в соответствии с </w:t>
      </w:r>
      <w:hyperlink r:id="rId14" w:anchor="p230" w:history="1">
        <w:r w:rsidRPr="00505A62">
          <w:rPr>
            <w:rFonts w:ascii="Times New Roman" w:eastAsia="Times New Roman" w:hAnsi="Times New Roman" w:cs="Times New Roman"/>
            <w:sz w:val="28"/>
            <w:szCs w:val="28"/>
            <w:lang w:eastAsia="ru-RU"/>
          </w:rPr>
          <w:t>пунктом 55</w:t>
        </w:r>
      </w:hyperlink>
      <w:r w:rsidRPr="00B976BB">
        <w:rPr>
          <w:rFonts w:ascii="Times New Roman" w:eastAsia="Times New Roman" w:hAnsi="Times New Roman" w:cs="Times New Roman"/>
          <w:sz w:val="28"/>
          <w:szCs w:val="28"/>
          <w:lang w:eastAsia="ru-RU"/>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15" w:anchor="p240" w:history="1">
        <w:r w:rsidRPr="00505A62">
          <w:rPr>
            <w:rFonts w:ascii="Times New Roman" w:eastAsia="Times New Roman" w:hAnsi="Times New Roman" w:cs="Times New Roman"/>
            <w:sz w:val="28"/>
            <w:szCs w:val="28"/>
            <w:lang w:eastAsia="ru-RU"/>
          </w:rPr>
          <w:t>пунктом 60</w:t>
        </w:r>
      </w:hyperlink>
      <w:r w:rsidRPr="00B976BB">
        <w:rPr>
          <w:rFonts w:ascii="Times New Roman" w:eastAsia="Times New Roman" w:hAnsi="Times New Roman" w:cs="Times New Roman"/>
          <w:sz w:val="28"/>
          <w:szCs w:val="28"/>
          <w:lang w:eastAsia="ru-RU"/>
        </w:rPr>
        <w:t xml:space="preserve"> настоящего Положения.</w:t>
      </w:r>
      <w:proofErr w:type="gramEnd"/>
      <w:r w:rsidRPr="00B976BB">
        <w:rPr>
          <w:rFonts w:ascii="Times New Roman" w:eastAsia="Times New Roman" w:hAnsi="Times New Roman" w:cs="Times New Roman"/>
          <w:sz w:val="28"/>
          <w:szCs w:val="28"/>
          <w:lang w:eastAsia="ru-RU"/>
        </w:rPr>
        <w:t xml:space="preserve">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57. Документы, направляемые контролируемым лицом контрольному органу в электронном виде, подписываются: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простой электронной подписью;</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усиленной квалифицированной электронной подписью.</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58.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lastRenderedPageBreak/>
        <w:t>59. Не допускается требование нотариального удостоверения копий документов, представляемых в контрольный орган.</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6" w:name="p240"/>
      <w:bookmarkEnd w:id="6"/>
      <w:r w:rsidRPr="00B976BB">
        <w:rPr>
          <w:rFonts w:ascii="Times New Roman" w:eastAsia="Times New Roman" w:hAnsi="Times New Roman" w:cs="Times New Roman"/>
          <w:sz w:val="28"/>
          <w:szCs w:val="28"/>
          <w:lang w:eastAsia="ru-RU"/>
        </w:rPr>
        <w:t xml:space="preserve">60.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B976BB">
        <w:rPr>
          <w:rFonts w:ascii="Times New Roman" w:eastAsia="Times New Roman" w:hAnsi="Times New Roman" w:cs="Times New Roman"/>
          <w:sz w:val="28"/>
          <w:szCs w:val="28"/>
          <w:lang w:eastAsia="ru-RU"/>
        </w:rPr>
        <w:t>сведений</w:t>
      </w:r>
      <w:proofErr w:type="gramEnd"/>
      <w:r w:rsidRPr="00B976BB">
        <w:rPr>
          <w:rFonts w:ascii="Times New Roman" w:eastAsia="Times New Roman" w:hAnsi="Times New Roman" w:cs="Times New Roman"/>
          <w:sz w:val="28"/>
          <w:szCs w:val="28"/>
          <w:lang w:eastAsia="ru-RU"/>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B976BB">
        <w:rPr>
          <w:rFonts w:ascii="Times New Roman" w:eastAsia="Times New Roman" w:hAnsi="Times New Roman" w:cs="Times New Roman"/>
          <w:sz w:val="28"/>
          <w:szCs w:val="28"/>
          <w:lang w:eastAsia="ru-RU"/>
        </w:rPr>
        <w:t>ии и ау</w:t>
      </w:r>
      <w:proofErr w:type="gramEnd"/>
      <w:r w:rsidRPr="00B976BB">
        <w:rPr>
          <w:rFonts w:ascii="Times New Roman" w:eastAsia="Times New Roman" w:hAnsi="Times New Roman" w:cs="Times New Roman"/>
          <w:sz w:val="28"/>
          <w:szCs w:val="28"/>
          <w:lang w:eastAsia="ru-RU"/>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61. В случае, указанном в </w:t>
      </w:r>
      <w:hyperlink r:id="rId16" w:anchor="p229" w:history="1">
        <w:r w:rsidRPr="00505A62">
          <w:rPr>
            <w:rFonts w:ascii="Times New Roman" w:eastAsia="Times New Roman" w:hAnsi="Times New Roman" w:cs="Times New Roman"/>
            <w:sz w:val="28"/>
            <w:szCs w:val="28"/>
            <w:lang w:eastAsia="ru-RU"/>
          </w:rPr>
          <w:t>пункте 54</w:t>
        </w:r>
      </w:hyperlink>
      <w:r w:rsidRPr="00B976BB">
        <w:rPr>
          <w:rFonts w:ascii="Times New Roman" w:eastAsia="Times New Roman" w:hAnsi="Times New Roman" w:cs="Times New Roman"/>
          <w:sz w:val="28"/>
          <w:szCs w:val="28"/>
          <w:lang w:eastAsia="ru-RU"/>
        </w:rPr>
        <w:t xml:space="preserve"> Положения, руководитель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w:t>
      </w:r>
      <w:r w:rsidR="00021A07" w:rsidRPr="00B976BB">
        <w:rPr>
          <w:rFonts w:ascii="Times New Roman" w:eastAsia="Times New Roman" w:hAnsi="Times New Roman" w:cs="Times New Roman"/>
          <w:sz w:val="28"/>
          <w:szCs w:val="28"/>
          <w:lang w:eastAsia="ru-RU"/>
        </w:rPr>
        <w:t>территориальным органом прокуратуры</w:t>
      </w:r>
      <w:r w:rsidRPr="00B976BB">
        <w:rPr>
          <w:rFonts w:ascii="Times New Roman" w:eastAsia="Times New Roman" w:hAnsi="Times New Roman" w:cs="Times New Roman"/>
          <w:sz w:val="28"/>
          <w:szCs w:val="28"/>
          <w:lang w:eastAsia="ru-RU"/>
        </w:rPr>
        <w:t>.</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62. С учетом требований части 8 статьи 31 Закона </w:t>
      </w:r>
      <w:r w:rsidR="00505A62">
        <w:rPr>
          <w:rFonts w:ascii="Times New Roman" w:eastAsia="Times New Roman" w:hAnsi="Times New Roman" w:cs="Times New Roman"/>
          <w:sz w:val="28"/>
          <w:szCs w:val="28"/>
          <w:lang w:eastAsia="ru-RU"/>
        </w:rPr>
        <w:t>№</w:t>
      </w:r>
      <w:r w:rsidRPr="00B976BB">
        <w:rPr>
          <w:rFonts w:ascii="Times New Roman" w:eastAsia="Times New Roman" w:hAnsi="Times New Roman" w:cs="Times New Roman"/>
          <w:sz w:val="28"/>
          <w:szCs w:val="28"/>
          <w:lang w:eastAsia="ru-RU"/>
        </w:rPr>
        <w:t xml:space="preserve">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прохождение лечения на стационаре медицинского учреждения;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личного характера (смерть близкого родственника);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 непреодолимой силы в отношении контролируемого лица (катастрофы, аварии, несчастные случаи);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 иных причин, признанных контрольным органом, уважительными.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63.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64. Сведения о причинении вреда (ущерба) или об угрозе причинения вреда (ущерба) охраняемым законом ценностям либо выявление соответствия </w:t>
      </w:r>
      <w:r w:rsidRPr="00B976BB">
        <w:rPr>
          <w:rFonts w:ascii="Times New Roman" w:eastAsia="Times New Roman" w:hAnsi="Times New Roman" w:cs="Times New Roman"/>
          <w:sz w:val="28"/>
          <w:szCs w:val="28"/>
          <w:lang w:eastAsia="ru-RU"/>
        </w:rPr>
        <w:lastRenderedPageBreak/>
        <w:t>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контрольный орган получает:</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при проведении контрольных мероприятий, включая контрольные мероприятия без взаимодействия;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65.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контрольного органа проводится оценка их достоверности.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66.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обеспечивает, в том числе по решению руководителя контрольного органа, проведение контрольного мероприятия без взаимодействия.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67.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контрольным органом к рассмотрению:</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при подаче таких обращений (заявлений) граждан и организаций после прохождения идентификац</w:t>
      </w:r>
      <w:proofErr w:type="gramStart"/>
      <w:r w:rsidRPr="00B976BB">
        <w:rPr>
          <w:rFonts w:ascii="Times New Roman" w:eastAsia="Times New Roman" w:hAnsi="Times New Roman" w:cs="Times New Roman"/>
          <w:sz w:val="28"/>
          <w:szCs w:val="28"/>
          <w:lang w:eastAsia="ru-RU"/>
        </w:rPr>
        <w:t>ии и ау</w:t>
      </w:r>
      <w:proofErr w:type="gramEnd"/>
      <w:r w:rsidRPr="00B976BB">
        <w:rPr>
          <w:rFonts w:ascii="Times New Roman" w:eastAsia="Times New Roman" w:hAnsi="Times New Roman" w:cs="Times New Roman"/>
          <w:sz w:val="28"/>
          <w:szCs w:val="28"/>
          <w:lang w:eastAsia="ru-RU"/>
        </w:rPr>
        <w:t xml:space="preserve">тентификации заявителя посредством единой системы идентификации и аутентификации на едином портале </w:t>
      </w:r>
      <w:r w:rsidRPr="00B976BB">
        <w:rPr>
          <w:rFonts w:ascii="Times New Roman" w:eastAsia="Times New Roman" w:hAnsi="Times New Roman" w:cs="Times New Roman"/>
          <w:sz w:val="28"/>
          <w:szCs w:val="28"/>
          <w:lang w:eastAsia="ru-RU"/>
        </w:rPr>
        <w:lastRenderedPageBreak/>
        <w:t>государственных и муниципальных услуг, региональных порталах государственных и муниципальных услуг или на официальном сайте контрольного органа в сети "Интернет", а также в информационной системе контрольного органа;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68. </w:t>
      </w:r>
      <w:proofErr w:type="gramStart"/>
      <w:r w:rsidRPr="00B976BB">
        <w:rPr>
          <w:rFonts w:ascii="Times New Roman" w:eastAsia="Times New Roman" w:hAnsi="Times New Roman" w:cs="Times New Roman"/>
          <w:sz w:val="28"/>
          <w:szCs w:val="28"/>
          <w:lang w:eastAsia="ru-RU"/>
        </w:rPr>
        <w:t>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 организации, если в</w:t>
      </w:r>
      <w:proofErr w:type="gramEnd"/>
      <w:r w:rsidRPr="00B976BB">
        <w:rPr>
          <w:rFonts w:ascii="Times New Roman" w:eastAsia="Times New Roman" w:hAnsi="Times New Roman" w:cs="Times New Roman"/>
          <w:sz w:val="28"/>
          <w:szCs w:val="28"/>
          <w:lang w:eastAsia="ru-RU"/>
        </w:rPr>
        <w:t xml:space="preserve"> </w:t>
      </w:r>
      <w:proofErr w:type="gramStart"/>
      <w:r w:rsidRPr="00B976BB">
        <w:rPr>
          <w:rFonts w:ascii="Times New Roman" w:eastAsia="Times New Roman" w:hAnsi="Times New Roman" w:cs="Times New Roman"/>
          <w:sz w:val="28"/>
          <w:szCs w:val="28"/>
          <w:lang w:eastAsia="ru-RU"/>
        </w:rPr>
        <w:t>обращении</w:t>
      </w:r>
      <w:proofErr w:type="gramEnd"/>
      <w:r w:rsidRPr="00B976BB">
        <w:rPr>
          <w:rFonts w:ascii="Times New Roman" w:eastAsia="Times New Roman" w:hAnsi="Times New Roman" w:cs="Times New Roman"/>
          <w:sz w:val="28"/>
          <w:szCs w:val="28"/>
          <w:lang w:eastAsia="ru-RU"/>
        </w:rPr>
        <w:t xml:space="preserve"> (заявлении) были указаны заведомо ложные сведения.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69.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законом </w:t>
      </w:r>
      <w:hyperlink r:id="rId17" w:history="1">
        <w:r w:rsidRPr="00FD2BB3">
          <w:rPr>
            <w:rStyle w:val="a9"/>
            <w:rFonts w:ascii="Times New Roman" w:eastAsia="Times New Roman" w:hAnsi="Times New Roman" w:cs="Times New Roman"/>
            <w:sz w:val="28"/>
            <w:szCs w:val="28"/>
            <w:lang w:eastAsia="ru-RU"/>
          </w:rPr>
          <w:t xml:space="preserve">от 2 мая 2006 года </w:t>
        </w:r>
        <w:r w:rsidR="00505A62" w:rsidRPr="00FD2BB3">
          <w:rPr>
            <w:rStyle w:val="a9"/>
            <w:rFonts w:ascii="Times New Roman" w:eastAsia="Times New Roman" w:hAnsi="Times New Roman" w:cs="Times New Roman"/>
            <w:sz w:val="28"/>
            <w:szCs w:val="28"/>
            <w:lang w:eastAsia="ru-RU"/>
          </w:rPr>
          <w:t>№</w:t>
        </w:r>
        <w:r w:rsidRPr="00FD2BB3">
          <w:rPr>
            <w:rStyle w:val="a9"/>
            <w:rFonts w:ascii="Times New Roman" w:eastAsia="Times New Roman" w:hAnsi="Times New Roman" w:cs="Times New Roman"/>
            <w:sz w:val="28"/>
            <w:szCs w:val="28"/>
            <w:lang w:eastAsia="ru-RU"/>
          </w:rPr>
          <w:t xml:space="preserve"> 59-ФЗ</w:t>
        </w:r>
      </w:hyperlink>
      <w:r w:rsidRPr="00B976BB">
        <w:rPr>
          <w:rFonts w:ascii="Times New Roman" w:eastAsia="Times New Roman" w:hAnsi="Times New Roman" w:cs="Times New Roman"/>
          <w:sz w:val="28"/>
          <w:szCs w:val="28"/>
          <w:lang w:eastAsia="ru-RU"/>
        </w:rPr>
        <w:t xml:space="preserve"> "О порядке рассмотрения обращений граждан Российской Федерации".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70. Сведения о личности гражданина, как лица, направившего заявление (обращение), могут быть предоставлены контрольным органом контролируемому лицу только с согласия гражданина, направившего заявление (обращение) в контрольный орган.</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71.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w:t>
      </w:r>
      <w:r w:rsidRPr="00B976BB">
        <w:rPr>
          <w:rFonts w:ascii="Times New Roman" w:eastAsia="Times New Roman" w:hAnsi="Times New Roman" w:cs="Times New Roman"/>
          <w:sz w:val="28"/>
          <w:szCs w:val="28"/>
          <w:lang w:eastAsia="ru-RU"/>
        </w:rPr>
        <w:lastRenderedPageBreak/>
        <w:t>охраняемым законом ценностям - мотивированное представление об отсутствии основания для проведения контрольного мероприятия.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72. </w:t>
      </w:r>
      <w:proofErr w:type="gramStart"/>
      <w:r w:rsidRPr="00B976BB">
        <w:rPr>
          <w:rFonts w:ascii="Times New Roman" w:eastAsia="Times New Roman" w:hAnsi="Times New Roman" w:cs="Times New Roman"/>
          <w:sz w:val="28"/>
          <w:szCs w:val="28"/>
          <w:lang w:eastAsia="ru-RU"/>
        </w:rPr>
        <w:t>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roofErr w:type="gramEnd"/>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73.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N 248-ФЗ.</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Раздел 4. РЕЗУЛЬТАТЫ КОНТРОЛЬНЫХ МЕРОПРИЯТИЙ И РЕШЕНИЯ</w:t>
      </w:r>
      <w:r w:rsidR="00872E11">
        <w:rPr>
          <w:rFonts w:ascii="Times New Roman" w:eastAsia="Times New Roman" w:hAnsi="Times New Roman" w:cs="Times New Roman"/>
          <w:b/>
          <w:bCs/>
          <w:sz w:val="28"/>
          <w:szCs w:val="28"/>
          <w:lang w:eastAsia="ru-RU"/>
        </w:rPr>
        <w:t xml:space="preserve"> </w:t>
      </w:r>
      <w:r w:rsidRPr="00B976BB">
        <w:rPr>
          <w:rFonts w:ascii="Times New Roman" w:eastAsia="Times New Roman" w:hAnsi="Times New Roman" w:cs="Times New Roman"/>
          <w:b/>
          <w:bCs/>
          <w:sz w:val="28"/>
          <w:szCs w:val="28"/>
          <w:lang w:eastAsia="ru-RU"/>
        </w:rPr>
        <w:t>ПО РЕЗУЛЬТАТАМ КОНТРОЛЬНЫХ МЕРОПРИЯТИЙ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75. Вопросы оформления результатов контрольных мероприятий регулируются статьей 87 Закона </w:t>
      </w:r>
      <w:r w:rsidR="00505A62">
        <w:rPr>
          <w:rFonts w:ascii="Times New Roman" w:eastAsia="Times New Roman" w:hAnsi="Times New Roman" w:cs="Times New Roman"/>
          <w:sz w:val="28"/>
          <w:szCs w:val="28"/>
          <w:lang w:eastAsia="ru-RU"/>
        </w:rPr>
        <w:t>№</w:t>
      </w:r>
      <w:r w:rsidRPr="00B976BB">
        <w:rPr>
          <w:rFonts w:ascii="Times New Roman" w:eastAsia="Times New Roman" w:hAnsi="Times New Roman" w:cs="Times New Roman"/>
          <w:sz w:val="28"/>
          <w:szCs w:val="28"/>
          <w:lang w:eastAsia="ru-RU"/>
        </w:rPr>
        <w:t xml:space="preserve"> 248-ФЗ.</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76.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дата и место составления предписания;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дата и номер акта контрольного мероприятия, на основании которого выдается предписание;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3) фамилия, имя, отчество (при наличии) и должность лица (лиц), выдавшего (выдавших) предписание;</w:t>
      </w:r>
      <w:proofErr w:type="gramEnd"/>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roofErr w:type="gramEnd"/>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 содержание предписания - обязательные требования, которые нарушены;</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 сроки исполнения;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8) сведения о вручении предписания юридическому лицу, индивидуальному предпринимателю, физическому лицу (либо их законным </w:t>
      </w:r>
      <w:r w:rsidRPr="00B976BB">
        <w:rPr>
          <w:rFonts w:ascii="Times New Roman" w:eastAsia="Times New Roman" w:hAnsi="Times New Roman" w:cs="Times New Roman"/>
          <w:sz w:val="28"/>
          <w:szCs w:val="28"/>
          <w:lang w:eastAsia="ru-RU"/>
        </w:rPr>
        <w:lastRenderedPageBreak/>
        <w:t>представителям), которым вынесено предписание, их подписи, расшифровка подписей, дата вручения либо отметка об отправлении предписания почтой.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77.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w:t>
      </w:r>
      <w:r w:rsidR="00505A62">
        <w:rPr>
          <w:rFonts w:ascii="Times New Roman" w:eastAsia="Times New Roman" w:hAnsi="Times New Roman" w:cs="Times New Roman"/>
          <w:sz w:val="28"/>
          <w:szCs w:val="28"/>
          <w:lang w:eastAsia="ru-RU"/>
        </w:rPr>
        <w:t>№</w:t>
      </w:r>
      <w:r w:rsidRPr="00B976BB">
        <w:rPr>
          <w:rFonts w:ascii="Times New Roman" w:eastAsia="Times New Roman" w:hAnsi="Times New Roman" w:cs="Times New Roman"/>
          <w:sz w:val="28"/>
          <w:szCs w:val="28"/>
          <w:lang w:eastAsia="ru-RU"/>
        </w:rPr>
        <w:t xml:space="preserve"> 248-ФЗ, не применяются.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Раздел 5. ОБЖАЛОВАНИЕ РЕШЕНИЙ КОНТРОЛЬНОГО ОРГАНА,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ДЕЙСТВИЙ (БЕЗДЕЙСТВИЯ) ЕГО ДОЛЖНОСТНЫХ ЛИЦ</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78.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решение о проведении контрольных мероприятий;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акт контрольного мероприятия, предписание об устранении выявленных нарушений;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действий (бездействия) должностных лиц контрольного органа в рамках контрольных мероприятий.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79. Сроки подачи жалобы определяются в соответствии с частями 5 - 11 статьи 40 Федерального закона </w:t>
      </w:r>
      <w:r w:rsidR="00505A62">
        <w:rPr>
          <w:rFonts w:ascii="Times New Roman" w:eastAsia="Times New Roman" w:hAnsi="Times New Roman" w:cs="Times New Roman"/>
          <w:sz w:val="28"/>
          <w:szCs w:val="28"/>
          <w:lang w:eastAsia="ru-RU"/>
        </w:rPr>
        <w:t>№</w:t>
      </w:r>
      <w:r w:rsidRPr="00B976BB">
        <w:rPr>
          <w:rFonts w:ascii="Times New Roman" w:eastAsia="Times New Roman" w:hAnsi="Times New Roman" w:cs="Times New Roman"/>
          <w:sz w:val="28"/>
          <w:szCs w:val="28"/>
          <w:lang w:eastAsia="ru-RU"/>
        </w:rPr>
        <w:t xml:space="preserve"> 248-ФЗ.</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80. Жалоба может содержать ходатайство о приостановлении исполнения обжалуемого решения контрольного органа.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81. Жалоба, поданная в досудебном порядке на действия (бездействие) инспектора, подлежит рассмотрению заместителем руководителя контрольного органа.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82. Жалоба, поданная в досудебном порядке на действия (бездействие) заместителя руководителя контрольного органа, подлежит рассмотрению </w:t>
      </w:r>
      <w:r w:rsidR="00872E11">
        <w:rPr>
          <w:rFonts w:ascii="Times New Roman" w:eastAsia="Times New Roman" w:hAnsi="Times New Roman" w:cs="Times New Roman"/>
          <w:sz w:val="28"/>
          <w:szCs w:val="28"/>
          <w:lang w:eastAsia="ru-RU"/>
        </w:rPr>
        <w:t>г</w:t>
      </w:r>
      <w:r w:rsidRPr="00B976BB">
        <w:rPr>
          <w:rFonts w:ascii="Times New Roman" w:eastAsia="Times New Roman" w:hAnsi="Times New Roman" w:cs="Times New Roman"/>
          <w:sz w:val="28"/>
          <w:szCs w:val="28"/>
          <w:lang w:eastAsia="ru-RU"/>
        </w:rPr>
        <w:t xml:space="preserve">лавой </w:t>
      </w:r>
      <w:r w:rsidR="00872E11">
        <w:rPr>
          <w:rFonts w:ascii="Times New Roman" w:eastAsia="Times New Roman" w:hAnsi="Times New Roman" w:cs="Times New Roman"/>
          <w:sz w:val="28"/>
          <w:szCs w:val="28"/>
          <w:lang w:eastAsia="ru-RU"/>
        </w:rPr>
        <w:t>Администрации</w:t>
      </w:r>
      <w:r w:rsidRPr="00B976BB">
        <w:rPr>
          <w:rFonts w:ascii="Times New Roman" w:eastAsia="Times New Roman" w:hAnsi="Times New Roman" w:cs="Times New Roman"/>
          <w:sz w:val="28"/>
          <w:szCs w:val="28"/>
          <w:lang w:eastAsia="ru-RU"/>
        </w:rPr>
        <w:t>.</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7" w:name="p300"/>
      <w:bookmarkEnd w:id="7"/>
      <w:r w:rsidRPr="00B976BB">
        <w:rPr>
          <w:rFonts w:ascii="Times New Roman" w:eastAsia="Times New Roman" w:hAnsi="Times New Roman" w:cs="Times New Roman"/>
          <w:sz w:val="28"/>
          <w:szCs w:val="28"/>
          <w:lang w:eastAsia="ru-RU"/>
        </w:rPr>
        <w:t>83. Срок рассмотрения жалобы не позднее 20 рабочих дней со дня регистрации такой жалобы в контрольном органе.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Срок рассмотрения жалобы, установленный </w:t>
      </w:r>
      <w:hyperlink r:id="rId18" w:anchor="p300" w:history="1">
        <w:r w:rsidRPr="00505A62">
          <w:rPr>
            <w:rFonts w:ascii="Times New Roman" w:eastAsia="Times New Roman" w:hAnsi="Times New Roman" w:cs="Times New Roman"/>
            <w:sz w:val="28"/>
            <w:szCs w:val="28"/>
            <w:lang w:eastAsia="ru-RU"/>
          </w:rPr>
          <w:t>абзацем первым</w:t>
        </w:r>
      </w:hyperlink>
      <w:r w:rsidRPr="00B976BB">
        <w:rPr>
          <w:rFonts w:ascii="Times New Roman" w:eastAsia="Times New Roman" w:hAnsi="Times New Roman" w:cs="Times New Roman"/>
          <w:sz w:val="28"/>
          <w:szCs w:val="28"/>
          <w:lang w:eastAsia="ru-RU"/>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84. По итогам рассмотрения жалобы принимается одно из следующих решений: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оставить жалобу без удовлетворения;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отменить решение контрольного органа полностью или частично;</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отменить решение контрольного органа полностью и принять новое решение;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lastRenderedPageBreak/>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85. Решение по жалобе вручается контролируемому лицу - гражданину лично (с пометкой заявителя о дате получения на втором экземпляре) либо направляется почтовой связью, контролируемому лицу - юридическому лицу - посредством государственной информационной системы жилищно-коммунального хозяйства. Решение по жалобе может быть направлено на адрес электронной почты, указанный заявителем при подаче жалобы.</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86. Досудебный порядо</w:t>
      </w:r>
      <w:r w:rsidR="00FD2BB3">
        <w:rPr>
          <w:rFonts w:ascii="Times New Roman" w:eastAsia="Times New Roman" w:hAnsi="Times New Roman" w:cs="Times New Roman"/>
          <w:sz w:val="28"/>
          <w:szCs w:val="28"/>
          <w:lang w:eastAsia="ru-RU"/>
        </w:rPr>
        <w:t xml:space="preserve">к обжалования </w:t>
      </w:r>
      <w:r w:rsidRPr="00B976BB">
        <w:rPr>
          <w:rFonts w:ascii="Times New Roman" w:eastAsia="Times New Roman" w:hAnsi="Times New Roman" w:cs="Times New Roman"/>
          <w:sz w:val="28"/>
          <w:szCs w:val="28"/>
          <w:lang w:eastAsia="ru-RU"/>
        </w:rPr>
        <w:t>может осуществляться посредством бумажного документооборота.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bookmarkStart w:id="8" w:name="p311"/>
      <w:bookmarkEnd w:id="8"/>
      <w:r w:rsidRPr="00B976BB">
        <w:rPr>
          <w:rFonts w:ascii="Times New Roman" w:eastAsia="Times New Roman" w:hAnsi="Times New Roman" w:cs="Times New Roman"/>
          <w:b/>
          <w:bCs/>
          <w:sz w:val="28"/>
          <w:szCs w:val="28"/>
          <w:lang w:eastAsia="ru-RU"/>
        </w:rPr>
        <w:t>Раздел 6. ОЦЕНКА РЕЗУЛЬТАТИВНОСТИ И ЭФФЕКТИВНОСТИ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ДЕЯТЕЛЬНОСТИ КОНТРОЛЬНОГО ОРГАНА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87.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В систему показателей результативности и эффективности деятельности, входят:</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ключевые показатели муниципального жилищного контроля;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индикативные показатели муниципального жилищного контроля.</w:t>
      </w:r>
    </w:p>
    <w:p w:rsidR="00E141A3" w:rsidRDefault="00C246AD" w:rsidP="00FF1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88. Контрольный орган ежегодно осуществляет подготовку доклада о муниципальном жилищном контроле с учетом требований, установленных Федеральным законом </w:t>
      </w:r>
      <w:r w:rsidR="00505A62">
        <w:rPr>
          <w:rFonts w:ascii="Times New Roman" w:eastAsia="Times New Roman" w:hAnsi="Times New Roman" w:cs="Times New Roman"/>
          <w:sz w:val="28"/>
          <w:szCs w:val="28"/>
          <w:lang w:eastAsia="ru-RU"/>
        </w:rPr>
        <w:t>№</w:t>
      </w:r>
      <w:r w:rsidRPr="00B976BB">
        <w:rPr>
          <w:rFonts w:ascii="Times New Roman" w:eastAsia="Times New Roman" w:hAnsi="Times New Roman" w:cs="Times New Roman"/>
          <w:sz w:val="28"/>
          <w:szCs w:val="28"/>
          <w:lang w:eastAsia="ru-RU"/>
        </w:rPr>
        <w:t xml:space="preserve"> 248-ФЗ.</w:t>
      </w:r>
    </w:p>
    <w:p w:rsidR="00FF1F01" w:rsidRDefault="00FF1F01" w:rsidP="00FF1F0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tbl>
      <w:tblPr>
        <w:tblW w:w="0" w:type="auto"/>
        <w:tblLook w:val="04A0"/>
      </w:tblPr>
      <w:tblGrid>
        <w:gridCol w:w="5440"/>
        <w:gridCol w:w="4130"/>
      </w:tblGrid>
      <w:tr w:rsidR="00BF2194" w:rsidRPr="00872E11" w:rsidTr="002D6B98">
        <w:tc>
          <w:tcPr>
            <w:tcW w:w="5440" w:type="dxa"/>
            <w:shd w:val="clear" w:color="auto" w:fill="auto"/>
          </w:tcPr>
          <w:p w:rsidR="00BF2194" w:rsidRPr="00872E11" w:rsidRDefault="00BF2194" w:rsidP="002D6B98">
            <w:pPr>
              <w:spacing w:after="0" w:line="240" w:lineRule="auto"/>
              <w:jc w:val="center"/>
              <w:rPr>
                <w:rFonts w:ascii="Times New Roman" w:eastAsia="Times New Roman" w:hAnsi="Times New Roman" w:cs="Times New Roman"/>
                <w:kern w:val="1"/>
                <w:sz w:val="28"/>
                <w:szCs w:val="28"/>
                <w:lang w:eastAsia="ar-SA"/>
              </w:rPr>
            </w:pPr>
          </w:p>
        </w:tc>
        <w:tc>
          <w:tcPr>
            <w:tcW w:w="4130" w:type="dxa"/>
            <w:shd w:val="clear" w:color="auto" w:fill="auto"/>
          </w:tcPr>
          <w:p w:rsidR="00BF2194" w:rsidRPr="00872E11" w:rsidRDefault="00BF2194" w:rsidP="00E141A3">
            <w:pPr>
              <w:spacing w:after="0" w:line="240" w:lineRule="auto"/>
              <w:jc w:val="right"/>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t>Приложение №</w:t>
            </w:r>
            <w:r>
              <w:rPr>
                <w:rFonts w:ascii="Times New Roman" w:eastAsia="Times New Roman" w:hAnsi="Times New Roman" w:cs="Times New Roman"/>
                <w:kern w:val="1"/>
                <w:sz w:val="28"/>
                <w:szCs w:val="28"/>
                <w:lang w:eastAsia="ar-SA"/>
              </w:rPr>
              <w:t xml:space="preserve"> 2</w:t>
            </w:r>
          </w:p>
          <w:p w:rsidR="00BF2194" w:rsidRPr="00872E11" w:rsidRDefault="00BF2194" w:rsidP="00E141A3">
            <w:pPr>
              <w:spacing w:after="0" w:line="240" w:lineRule="auto"/>
              <w:jc w:val="right"/>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t xml:space="preserve">к решению Совета депутатов </w:t>
            </w:r>
          </w:p>
          <w:p w:rsidR="00BF2194" w:rsidRPr="00872E11" w:rsidRDefault="00FD2BB3" w:rsidP="00E141A3">
            <w:pPr>
              <w:spacing w:after="0" w:line="240" w:lineRule="auto"/>
              <w:jc w:val="right"/>
              <w:rPr>
                <w:rFonts w:ascii="Times New Roman" w:eastAsia="Times New Roman" w:hAnsi="Times New Roman" w:cs="Times New Roman"/>
                <w:kern w:val="1"/>
                <w:sz w:val="28"/>
                <w:szCs w:val="28"/>
                <w:lang w:eastAsia="ar-SA"/>
              </w:rPr>
            </w:pPr>
            <w:proofErr w:type="spellStart"/>
            <w:r>
              <w:rPr>
                <w:rFonts w:ascii="Times New Roman" w:eastAsia="Times New Roman" w:hAnsi="Times New Roman" w:cs="Times New Roman"/>
                <w:kern w:val="1"/>
                <w:sz w:val="28"/>
                <w:szCs w:val="28"/>
                <w:lang w:eastAsia="ar-SA"/>
              </w:rPr>
              <w:t>Архиповского</w:t>
            </w:r>
            <w:proofErr w:type="spellEnd"/>
            <w:r w:rsidR="00505A62">
              <w:rPr>
                <w:rFonts w:ascii="Times New Roman" w:eastAsia="Times New Roman" w:hAnsi="Times New Roman" w:cs="Times New Roman"/>
                <w:kern w:val="1"/>
                <w:sz w:val="28"/>
                <w:szCs w:val="28"/>
                <w:lang w:eastAsia="ar-SA"/>
              </w:rPr>
              <w:t xml:space="preserve"> сельсовета</w:t>
            </w:r>
          </w:p>
          <w:p w:rsidR="00BF2194" w:rsidRPr="00872E11" w:rsidRDefault="00BF2194" w:rsidP="00131A7F">
            <w:pPr>
              <w:spacing w:after="0" w:line="240" w:lineRule="auto"/>
              <w:jc w:val="right"/>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t xml:space="preserve">от </w:t>
            </w:r>
            <w:r w:rsidR="00BD2B69">
              <w:rPr>
                <w:rFonts w:ascii="Times New Roman" w:eastAsia="Times New Roman" w:hAnsi="Times New Roman" w:cs="Times New Roman"/>
                <w:kern w:val="1"/>
                <w:sz w:val="28"/>
                <w:szCs w:val="28"/>
                <w:lang w:eastAsia="ar-SA"/>
              </w:rPr>
              <w:t>18.06</w:t>
            </w:r>
            <w:r w:rsidR="00FD2BB3">
              <w:rPr>
                <w:rFonts w:ascii="Times New Roman" w:eastAsia="Times New Roman" w:hAnsi="Times New Roman" w:cs="Times New Roman"/>
                <w:kern w:val="1"/>
                <w:sz w:val="28"/>
                <w:szCs w:val="28"/>
                <w:lang w:eastAsia="ar-SA"/>
              </w:rPr>
              <w:t>.2025</w:t>
            </w:r>
            <w:r w:rsidRPr="00872E11">
              <w:rPr>
                <w:rFonts w:ascii="Times New Roman" w:eastAsia="Times New Roman" w:hAnsi="Times New Roman" w:cs="Times New Roman"/>
                <w:kern w:val="1"/>
                <w:sz w:val="28"/>
                <w:szCs w:val="28"/>
                <w:lang w:eastAsia="ar-SA"/>
              </w:rPr>
              <w:t xml:space="preserve"> № </w:t>
            </w:r>
            <w:r w:rsidR="00131A7F">
              <w:rPr>
                <w:rFonts w:ascii="Times New Roman" w:eastAsia="Times New Roman" w:hAnsi="Times New Roman" w:cs="Times New Roman"/>
                <w:kern w:val="1"/>
                <w:sz w:val="28"/>
                <w:szCs w:val="28"/>
                <w:lang w:eastAsia="ar-SA"/>
              </w:rPr>
              <w:t>16</w:t>
            </w:r>
            <w:r w:rsidR="00BD2B69">
              <w:rPr>
                <w:rFonts w:ascii="Times New Roman" w:eastAsia="Times New Roman" w:hAnsi="Times New Roman" w:cs="Times New Roman"/>
                <w:kern w:val="1"/>
                <w:sz w:val="28"/>
                <w:szCs w:val="28"/>
                <w:lang w:eastAsia="ar-SA"/>
              </w:rPr>
              <w:t>2</w:t>
            </w:r>
          </w:p>
        </w:tc>
      </w:tr>
    </w:tbl>
    <w:p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1"/>
          <w:lang w:eastAsia="ru-RU"/>
        </w:rPr>
      </w:pPr>
      <w:r w:rsidRPr="00C246AD">
        <w:rPr>
          <w:rFonts w:ascii="Times New Roman" w:eastAsia="Times New Roman" w:hAnsi="Times New Roman" w:cs="Times New Roman"/>
          <w:sz w:val="24"/>
          <w:szCs w:val="24"/>
          <w:lang w:eastAsia="ru-RU"/>
        </w:rPr>
        <w:t> </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Cs w:val="21"/>
          <w:lang w:eastAsia="ru-RU"/>
        </w:rPr>
      </w:pPr>
      <w:bookmarkStart w:id="9" w:name="p336"/>
      <w:bookmarkEnd w:id="9"/>
      <w:r w:rsidRPr="00BF2194">
        <w:rPr>
          <w:rFonts w:ascii="Times New Roman" w:eastAsia="Times New Roman" w:hAnsi="Times New Roman" w:cs="Times New Roman"/>
          <w:b/>
          <w:bCs/>
          <w:sz w:val="28"/>
          <w:szCs w:val="24"/>
          <w:lang w:eastAsia="ru-RU"/>
        </w:rPr>
        <w:t>КЛЮЧЕВЫЕ ПОКАЗАТЕЛИ</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Cs w:val="21"/>
          <w:lang w:eastAsia="ru-RU"/>
        </w:rPr>
      </w:pPr>
      <w:r w:rsidRPr="00BF2194">
        <w:rPr>
          <w:rFonts w:ascii="Times New Roman" w:eastAsia="Times New Roman" w:hAnsi="Times New Roman" w:cs="Times New Roman"/>
          <w:b/>
          <w:bCs/>
          <w:sz w:val="28"/>
          <w:szCs w:val="24"/>
          <w:lang w:eastAsia="ru-RU"/>
        </w:rPr>
        <w:t>В СФЕРЕ МУНИЦИПАЛЬНОГО ЖИЛИЩНОГО КОНТРОЛЯ НА ТЕРРИТОРИИ</w:t>
      </w:r>
      <w:r w:rsidR="00BF2194">
        <w:rPr>
          <w:rFonts w:ascii="Times New Roman" w:eastAsia="Times New Roman" w:hAnsi="Times New Roman" w:cs="Times New Roman"/>
          <w:b/>
          <w:bCs/>
          <w:sz w:val="28"/>
          <w:szCs w:val="24"/>
          <w:lang w:eastAsia="ru-RU"/>
        </w:rPr>
        <w:t xml:space="preserve"> </w:t>
      </w:r>
      <w:r w:rsidR="00505A62">
        <w:rPr>
          <w:rFonts w:ascii="Times New Roman" w:eastAsia="Times New Roman" w:hAnsi="Times New Roman" w:cs="Times New Roman"/>
          <w:b/>
          <w:bCs/>
          <w:sz w:val="28"/>
          <w:szCs w:val="24"/>
          <w:lang w:eastAsia="ru-RU"/>
        </w:rPr>
        <w:t xml:space="preserve">МУНИЦИПАЛЬНОГО ОБРАЗОВАНИЯ </w:t>
      </w:r>
      <w:r w:rsidR="005D4187">
        <w:rPr>
          <w:rFonts w:ascii="Times New Roman" w:eastAsia="Times New Roman" w:hAnsi="Times New Roman" w:cs="Times New Roman"/>
          <w:b/>
          <w:bCs/>
          <w:sz w:val="28"/>
          <w:szCs w:val="24"/>
          <w:lang w:eastAsia="ru-RU"/>
        </w:rPr>
        <w:t>МАРЬЕВСКИЙ</w:t>
      </w:r>
      <w:r w:rsidR="004B02E2">
        <w:rPr>
          <w:rFonts w:ascii="Times New Roman" w:eastAsia="Times New Roman" w:hAnsi="Times New Roman" w:cs="Times New Roman"/>
          <w:b/>
          <w:bCs/>
          <w:sz w:val="28"/>
          <w:szCs w:val="24"/>
          <w:lang w:eastAsia="ru-RU"/>
        </w:rPr>
        <w:t xml:space="preserve"> </w:t>
      </w:r>
      <w:r w:rsidR="00505A62">
        <w:rPr>
          <w:rFonts w:ascii="Times New Roman" w:eastAsia="Times New Roman" w:hAnsi="Times New Roman" w:cs="Times New Roman"/>
          <w:b/>
          <w:bCs/>
          <w:sz w:val="28"/>
          <w:szCs w:val="24"/>
          <w:lang w:eastAsia="ru-RU"/>
        </w:rPr>
        <w:t>СЕЛЬСОВЕТ</w:t>
      </w:r>
      <w:r w:rsidRPr="00BF2194">
        <w:rPr>
          <w:rFonts w:ascii="Times New Roman" w:eastAsia="Times New Roman" w:hAnsi="Times New Roman" w:cs="Times New Roman"/>
          <w:b/>
          <w:bCs/>
          <w:sz w:val="28"/>
          <w:szCs w:val="24"/>
          <w:lang w:eastAsia="ru-RU"/>
        </w:rPr>
        <w:t xml:space="preserve"> И ИХ ЦЕЛЕВЫЕ ЗНАЧЕНИЯ,</w:t>
      </w:r>
      <w:r w:rsidR="00BF2194">
        <w:rPr>
          <w:rFonts w:ascii="Times New Roman" w:eastAsia="Times New Roman" w:hAnsi="Times New Roman" w:cs="Times New Roman"/>
          <w:b/>
          <w:bCs/>
          <w:sz w:val="28"/>
          <w:szCs w:val="24"/>
          <w:lang w:eastAsia="ru-RU"/>
        </w:rPr>
        <w:t xml:space="preserve"> </w:t>
      </w:r>
      <w:r w:rsidRPr="00BF2194">
        <w:rPr>
          <w:rFonts w:ascii="Times New Roman" w:eastAsia="Times New Roman" w:hAnsi="Times New Roman" w:cs="Times New Roman"/>
          <w:b/>
          <w:bCs/>
          <w:sz w:val="28"/>
          <w:szCs w:val="24"/>
          <w:lang w:eastAsia="ru-RU"/>
        </w:rPr>
        <w:t>ИНДИКАТИВНЫЕ ПОКАЗАТЕЛИ В СФЕРЕ МУНИЦИПАЛЬНОГО ЖИЛИЩНОГО</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Cs w:val="21"/>
          <w:lang w:eastAsia="ru-RU"/>
        </w:rPr>
      </w:pPr>
      <w:r w:rsidRPr="00BF2194">
        <w:rPr>
          <w:rFonts w:ascii="Times New Roman" w:eastAsia="Times New Roman" w:hAnsi="Times New Roman" w:cs="Times New Roman"/>
          <w:b/>
          <w:bCs/>
          <w:sz w:val="28"/>
          <w:szCs w:val="24"/>
          <w:lang w:eastAsia="ru-RU"/>
        </w:rPr>
        <w:t xml:space="preserve">КОНТРОЛЯ НА ТЕРРИТОРИИ </w:t>
      </w:r>
      <w:r w:rsidR="00505A62">
        <w:rPr>
          <w:rFonts w:ascii="Times New Roman" w:eastAsia="Times New Roman" w:hAnsi="Times New Roman" w:cs="Times New Roman"/>
          <w:b/>
          <w:bCs/>
          <w:sz w:val="28"/>
          <w:szCs w:val="24"/>
          <w:lang w:eastAsia="ru-RU"/>
        </w:rPr>
        <w:t xml:space="preserve">МУНИЦИПАЛЬНОГО ОБРАЗОВАНИЯ </w:t>
      </w:r>
      <w:r w:rsidR="00FD2BB3">
        <w:rPr>
          <w:rFonts w:ascii="Times New Roman" w:eastAsia="Times New Roman" w:hAnsi="Times New Roman" w:cs="Times New Roman"/>
          <w:b/>
          <w:bCs/>
          <w:sz w:val="28"/>
          <w:szCs w:val="24"/>
          <w:lang w:eastAsia="ru-RU"/>
        </w:rPr>
        <w:t>АРХИПОВСКИЙ</w:t>
      </w:r>
      <w:r w:rsidR="00505A62">
        <w:rPr>
          <w:rFonts w:ascii="Times New Roman" w:eastAsia="Times New Roman" w:hAnsi="Times New Roman" w:cs="Times New Roman"/>
          <w:b/>
          <w:bCs/>
          <w:sz w:val="28"/>
          <w:szCs w:val="24"/>
          <w:lang w:eastAsia="ru-RU"/>
        </w:rPr>
        <w:t xml:space="preserve"> СЕЛЬСОВЕТ</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1"/>
          <w:lang w:eastAsia="ru-RU"/>
        </w:rPr>
      </w:pPr>
      <w:r w:rsidRPr="00BF2194">
        <w:rPr>
          <w:rFonts w:ascii="Times New Roman" w:eastAsia="Times New Roman" w:hAnsi="Times New Roman" w:cs="Times New Roman"/>
          <w:sz w:val="28"/>
          <w:szCs w:val="24"/>
          <w:lang w:eastAsia="ru-RU"/>
        </w:rPr>
        <w:t> </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Cs w:val="21"/>
          <w:lang w:eastAsia="ru-RU"/>
        </w:rPr>
      </w:pPr>
      <w:r w:rsidRPr="00BF2194">
        <w:rPr>
          <w:rFonts w:ascii="Times New Roman" w:eastAsia="Times New Roman" w:hAnsi="Times New Roman" w:cs="Times New Roman"/>
          <w:sz w:val="28"/>
          <w:szCs w:val="24"/>
          <w:lang w:eastAsia="ru-RU"/>
        </w:rPr>
        <w:t>1. Ключевые показатели в сфере муниципального жилищного контроля</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1"/>
          <w:lang w:eastAsia="ru-RU"/>
        </w:rPr>
      </w:pPr>
      <w:r w:rsidRPr="00BF2194">
        <w:rPr>
          <w:rFonts w:ascii="Times New Roman" w:eastAsia="Times New Roman" w:hAnsi="Times New Roman" w:cs="Times New Roman"/>
          <w:sz w:val="28"/>
          <w:szCs w:val="24"/>
          <w:lang w:eastAsia="ru-RU"/>
        </w:rPr>
        <w:t> </w:t>
      </w:r>
    </w:p>
    <w:tbl>
      <w:tblPr>
        <w:tblW w:w="9629" w:type="dxa"/>
        <w:tblInd w:w="20" w:type="dxa"/>
        <w:tblCellMar>
          <w:left w:w="0" w:type="dxa"/>
          <w:right w:w="0" w:type="dxa"/>
        </w:tblCellMar>
        <w:tblLook w:val="04A0"/>
      </w:tblPr>
      <w:tblGrid>
        <w:gridCol w:w="8070"/>
        <w:gridCol w:w="1559"/>
      </w:tblGrid>
      <w:tr w:rsidR="00C246AD" w:rsidRPr="00C246AD" w:rsidTr="00BF2194">
        <w:tc>
          <w:tcPr>
            <w:tcW w:w="0" w:type="auto"/>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Ключевые показатели</w:t>
            </w:r>
          </w:p>
        </w:tc>
        <w:tc>
          <w:tcPr>
            <w:tcW w:w="1559" w:type="dxa"/>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Целевые значения</w:t>
            </w:r>
            <w:proofErr w:type="gramStart"/>
            <w:r w:rsidRPr="00C246AD">
              <w:rPr>
                <w:rFonts w:ascii="Times New Roman" w:eastAsia="Times New Roman" w:hAnsi="Times New Roman" w:cs="Times New Roman"/>
                <w:sz w:val="24"/>
                <w:szCs w:val="24"/>
                <w:lang w:eastAsia="ru-RU"/>
              </w:rPr>
              <w:t xml:space="preserve"> (%)</w:t>
            </w:r>
            <w:proofErr w:type="gramEnd"/>
          </w:p>
        </w:tc>
      </w:tr>
      <w:tr w:rsidR="00C246AD" w:rsidRPr="00C246AD" w:rsidTr="00BF2194">
        <w:tc>
          <w:tcPr>
            <w:tcW w:w="0" w:type="auto"/>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Доля устраненных нарушений обязательных требований от числа выявленных нарушений обязательных требований</w:t>
            </w:r>
          </w:p>
        </w:tc>
        <w:tc>
          <w:tcPr>
            <w:tcW w:w="1559" w:type="dxa"/>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Не менее 70</w:t>
            </w:r>
          </w:p>
        </w:tc>
      </w:tr>
      <w:tr w:rsidR="00C246AD" w:rsidRPr="00C246AD" w:rsidTr="00BF2194">
        <w:tc>
          <w:tcPr>
            <w:tcW w:w="0" w:type="auto"/>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559" w:type="dxa"/>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Не более 0</w:t>
            </w:r>
          </w:p>
        </w:tc>
      </w:tr>
      <w:tr w:rsidR="00C246AD" w:rsidRPr="00C246AD" w:rsidTr="00BF2194">
        <w:tc>
          <w:tcPr>
            <w:tcW w:w="0" w:type="auto"/>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559" w:type="dxa"/>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Не более 0</w:t>
            </w:r>
          </w:p>
        </w:tc>
      </w:tr>
    </w:tbl>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BF2194">
        <w:rPr>
          <w:rFonts w:ascii="Times New Roman" w:eastAsia="Times New Roman" w:hAnsi="Times New Roman" w:cs="Times New Roman"/>
          <w:sz w:val="28"/>
          <w:szCs w:val="24"/>
          <w:lang w:eastAsia="ru-RU"/>
        </w:rPr>
        <w:t>2. Индикативные показатели в сфере муниципального жилищного контроля</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BF2194">
        <w:rPr>
          <w:rFonts w:ascii="Times New Roman" w:eastAsia="Times New Roman" w:hAnsi="Times New Roman" w:cs="Times New Roman"/>
          <w:sz w:val="28"/>
          <w:szCs w:val="24"/>
          <w:lang w:eastAsia="ru-RU"/>
        </w:rPr>
        <w:t>1) количество обращений граждан и организаций о нарушении обязательных требований, поступивших в контрольный орган;</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BF2194">
        <w:rPr>
          <w:rFonts w:ascii="Times New Roman" w:eastAsia="Times New Roman" w:hAnsi="Times New Roman" w:cs="Times New Roman"/>
          <w:sz w:val="28"/>
          <w:szCs w:val="24"/>
          <w:lang w:eastAsia="ru-RU"/>
        </w:rPr>
        <w:t>2) количество проведенных контрольным органом внеплановых контрольных мероприятий;</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BF2194">
        <w:rPr>
          <w:rFonts w:ascii="Times New Roman" w:eastAsia="Times New Roman" w:hAnsi="Times New Roman" w:cs="Times New Roman"/>
          <w:sz w:val="28"/>
          <w:szCs w:val="24"/>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BF2194">
        <w:rPr>
          <w:rFonts w:ascii="Times New Roman" w:eastAsia="Times New Roman" w:hAnsi="Times New Roman" w:cs="Times New Roman"/>
          <w:sz w:val="28"/>
          <w:szCs w:val="24"/>
          <w:lang w:eastAsia="ru-RU"/>
        </w:rPr>
        <w:t>4) количество выявленных контрольным органом нарушений обязательных требований;</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BF2194">
        <w:rPr>
          <w:rFonts w:ascii="Times New Roman" w:eastAsia="Times New Roman" w:hAnsi="Times New Roman" w:cs="Times New Roman"/>
          <w:sz w:val="28"/>
          <w:szCs w:val="24"/>
          <w:lang w:eastAsia="ru-RU"/>
        </w:rPr>
        <w:t>5) количество устраненных нарушений обязательных требований;</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BF2194">
        <w:rPr>
          <w:rFonts w:ascii="Times New Roman" w:eastAsia="Times New Roman" w:hAnsi="Times New Roman" w:cs="Times New Roman"/>
          <w:sz w:val="28"/>
          <w:szCs w:val="24"/>
          <w:lang w:eastAsia="ru-RU"/>
        </w:rPr>
        <w:t>6) количество поступивших возражений в отношении акта контрольного мероприятия;</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BF2194">
        <w:rPr>
          <w:rFonts w:ascii="Times New Roman" w:eastAsia="Times New Roman" w:hAnsi="Times New Roman" w:cs="Times New Roman"/>
          <w:sz w:val="28"/>
          <w:szCs w:val="24"/>
          <w:lang w:eastAsia="ru-RU"/>
        </w:rPr>
        <w:t>7) количество выданных контрольным органом предписаний об устранении нарушений обязательных требований.</w:t>
      </w:r>
    </w:p>
    <w:p w:rsidR="00BF2194" w:rsidRDefault="00BF2194"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E141A3" w:rsidRPr="00C246AD" w:rsidRDefault="00FF1F01" w:rsidP="00FF1F01">
      <w:pPr>
        <w:rPr>
          <w:rFonts w:ascii="Verdana" w:eastAsia="Times New Roman" w:hAnsi="Verdana" w:cs="Courier New"/>
          <w:sz w:val="21"/>
          <w:szCs w:val="21"/>
          <w:lang w:eastAsia="ru-RU"/>
        </w:rPr>
      </w:pPr>
      <w:r>
        <w:rPr>
          <w:rFonts w:ascii="Verdana" w:eastAsia="Times New Roman" w:hAnsi="Verdana" w:cs="Courier New"/>
          <w:sz w:val="21"/>
          <w:szCs w:val="21"/>
          <w:lang w:eastAsia="ru-RU"/>
        </w:rPr>
        <w:br w:type="page"/>
      </w:r>
    </w:p>
    <w:tbl>
      <w:tblPr>
        <w:tblW w:w="0" w:type="auto"/>
        <w:tblLook w:val="04A0"/>
      </w:tblPr>
      <w:tblGrid>
        <w:gridCol w:w="5440"/>
        <w:gridCol w:w="4130"/>
      </w:tblGrid>
      <w:tr w:rsidR="00BF2194" w:rsidRPr="00872E11" w:rsidTr="002D6B98">
        <w:tc>
          <w:tcPr>
            <w:tcW w:w="5440" w:type="dxa"/>
            <w:shd w:val="clear" w:color="auto" w:fill="auto"/>
          </w:tcPr>
          <w:p w:rsidR="00BF2194" w:rsidRPr="00872E11" w:rsidRDefault="00BF2194" w:rsidP="002D6B98">
            <w:pPr>
              <w:spacing w:after="0" w:line="240" w:lineRule="auto"/>
              <w:jc w:val="center"/>
              <w:rPr>
                <w:rFonts w:ascii="Times New Roman" w:eastAsia="Times New Roman" w:hAnsi="Times New Roman" w:cs="Times New Roman"/>
                <w:kern w:val="1"/>
                <w:sz w:val="28"/>
                <w:szCs w:val="28"/>
                <w:lang w:eastAsia="ar-SA"/>
              </w:rPr>
            </w:pPr>
          </w:p>
        </w:tc>
        <w:tc>
          <w:tcPr>
            <w:tcW w:w="4130" w:type="dxa"/>
            <w:shd w:val="clear" w:color="auto" w:fill="auto"/>
          </w:tcPr>
          <w:p w:rsidR="00BF2194" w:rsidRPr="00872E11" w:rsidRDefault="00BF2194" w:rsidP="005D4187">
            <w:pPr>
              <w:spacing w:after="0" w:line="240" w:lineRule="auto"/>
              <w:jc w:val="right"/>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t>Приложение №</w:t>
            </w:r>
            <w:r>
              <w:rPr>
                <w:rFonts w:ascii="Times New Roman" w:eastAsia="Times New Roman" w:hAnsi="Times New Roman" w:cs="Times New Roman"/>
                <w:kern w:val="1"/>
                <w:sz w:val="28"/>
                <w:szCs w:val="28"/>
                <w:lang w:eastAsia="ar-SA"/>
              </w:rPr>
              <w:t xml:space="preserve"> 3</w:t>
            </w:r>
          </w:p>
          <w:p w:rsidR="00BF2194" w:rsidRPr="00872E11" w:rsidRDefault="00BF2194" w:rsidP="005D4187">
            <w:pPr>
              <w:spacing w:after="0" w:line="240" w:lineRule="auto"/>
              <w:jc w:val="right"/>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t xml:space="preserve">к решению Совета депутатов </w:t>
            </w:r>
          </w:p>
          <w:p w:rsidR="00BF2194" w:rsidRPr="00872E11" w:rsidRDefault="00FD2BB3" w:rsidP="005D4187">
            <w:pPr>
              <w:spacing w:after="0" w:line="240" w:lineRule="auto"/>
              <w:jc w:val="right"/>
              <w:rPr>
                <w:rFonts w:ascii="Times New Roman" w:eastAsia="Times New Roman" w:hAnsi="Times New Roman" w:cs="Times New Roman"/>
                <w:kern w:val="1"/>
                <w:sz w:val="28"/>
                <w:szCs w:val="28"/>
                <w:lang w:eastAsia="ar-SA"/>
              </w:rPr>
            </w:pPr>
            <w:proofErr w:type="spellStart"/>
            <w:r>
              <w:rPr>
                <w:rFonts w:ascii="Times New Roman" w:eastAsia="Times New Roman" w:hAnsi="Times New Roman" w:cs="Times New Roman"/>
                <w:kern w:val="1"/>
                <w:sz w:val="28"/>
                <w:szCs w:val="28"/>
                <w:lang w:eastAsia="ar-SA"/>
              </w:rPr>
              <w:t>Архиповского</w:t>
            </w:r>
            <w:proofErr w:type="spellEnd"/>
            <w:r w:rsidR="00505A62">
              <w:rPr>
                <w:rFonts w:ascii="Times New Roman" w:eastAsia="Times New Roman" w:hAnsi="Times New Roman" w:cs="Times New Roman"/>
                <w:kern w:val="1"/>
                <w:sz w:val="28"/>
                <w:szCs w:val="28"/>
                <w:lang w:eastAsia="ar-SA"/>
              </w:rPr>
              <w:t xml:space="preserve"> сельсовета</w:t>
            </w:r>
          </w:p>
          <w:p w:rsidR="00BF2194" w:rsidRPr="00872E11" w:rsidRDefault="00BF2194" w:rsidP="00131A7F">
            <w:pPr>
              <w:spacing w:after="0" w:line="240" w:lineRule="auto"/>
              <w:jc w:val="right"/>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t xml:space="preserve">от </w:t>
            </w:r>
            <w:r w:rsidR="00BD2B69">
              <w:rPr>
                <w:rFonts w:ascii="Times New Roman" w:eastAsia="Times New Roman" w:hAnsi="Times New Roman" w:cs="Times New Roman"/>
                <w:kern w:val="1"/>
                <w:sz w:val="28"/>
                <w:szCs w:val="28"/>
                <w:lang w:eastAsia="ar-SA"/>
              </w:rPr>
              <w:t>18.06</w:t>
            </w:r>
            <w:r w:rsidR="00FD2BB3">
              <w:rPr>
                <w:rFonts w:ascii="Times New Roman" w:eastAsia="Times New Roman" w:hAnsi="Times New Roman" w:cs="Times New Roman"/>
                <w:kern w:val="1"/>
                <w:sz w:val="28"/>
                <w:szCs w:val="28"/>
                <w:lang w:eastAsia="ar-SA"/>
              </w:rPr>
              <w:t>.2025</w:t>
            </w:r>
            <w:r w:rsidRPr="00872E11">
              <w:rPr>
                <w:rFonts w:ascii="Times New Roman" w:eastAsia="Times New Roman" w:hAnsi="Times New Roman" w:cs="Times New Roman"/>
                <w:kern w:val="1"/>
                <w:sz w:val="28"/>
                <w:szCs w:val="28"/>
                <w:lang w:eastAsia="ar-SA"/>
              </w:rPr>
              <w:t xml:space="preserve"> № </w:t>
            </w:r>
            <w:bookmarkStart w:id="10" w:name="_GoBack"/>
            <w:bookmarkEnd w:id="10"/>
            <w:r w:rsidR="00131A7F">
              <w:rPr>
                <w:rFonts w:ascii="Times New Roman" w:eastAsia="Times New Roman" w:hAnsi="Times New Roman" w:cs="Times New Roman"/>
                <w:kern w:val="1"/>
                <w:sz w:val="28"/>
                <w:szCs w:val="28"/>
                <w:lang w:eastAsia="ar-SA"/>
              </w:rPr>
              <w:t>16</w:t>
            </w:r>
            <w:r w:rsidR="00BD2B69">
              <w:rPr>
                <w:rFonts w:ascii="Times New Roman" w:eastAsia="Times New Roman" w:hAnsi="Times New Roman" w:cs="Times New Roman"/>
                <w:kern w:val="1"/>
                <w:sz w:val="28"/>
                <w:szCs w:val="28"/>
                <w:lang w:eastAsia="ar-SA"/>
              </w:rPr>
              <w:t>2</w:t>
            </w:r>
          </w:p>
        </w:tc>
      </w:tr>
    </w:tbl>
    <w:p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A08CD" w:rsidRDefault="00BA08C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rsidR="009C671A" w:rsidRDefault="009C671A"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4"/>
          <w:lang w:eastAsia="ru-RU"/>
        </w:rPr>
      </w:pPr>
      <w:bookmarkStart w:id="11" w:name="p373"/>
      <w:bookmarkEnd w:id="11"/>
    </w:p>
    <w:p w:rsidR="00C246AD" w:rsidRPr="00BF2194" w:rsidRDefault="009C671A"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Cs w:val="21"/>
          <w:lang w:eastAsia="ru-RU"/>
        </w:rPr>
      </w:pPr>
      <w:r w:rsidRPr="009C671A">
        <w:rPr>
          <w:rFonts w:ascii="Times New Roman" w:eastAsia="Times New Roman" w:hAnsi="Times New Roman" w:cs="Times New Roman"/>
          <w:b/>
          <w:bCs/>
          <w:sz w:val="28"/>
          <w:szCs w:val="24"/>
          <w:lang w:eastAsia="ru-RU"/>
        </w:rPr>
        <w:t>ПЕРЕЧЕНЬ ИНДИКАТОРОВ РИСКА НАРУШЕНИЯ ОБЯЗАТЕЛЬНЫХ ТРЕБОВАНИЙ, ИСПОЛЬЗУЕМЫ</w:t>
      </w:r>
      <w:r>
        <w:rPr>
          <w:rFonts w:ascii="Times New Roman" w:eastAsia="Times New Roman" w:hAnsi="Times New Roman" w:cs="Times New Roman"/>
          <w:b/>
          <w:bCs/>
          <w:sz w:val="28"/>
          <w:szCs w:val="24"/>
          <w:lang w:eastAsia="ru-RU"/>
        </w:rPr>
        <w:t xml:space="preserve">Х </w:t>
      </w:r>
      <w:r w:rsidRPr="009C671A">
        <w:rPr>
          <w:rFonts w:ascii="Times New Roman" w:eastAsia="Times New Roman" w:hAnsi="Times New Roman" w:cs="Times New Roman"/>
          <w:b/>
          <w:bCs/>
          <w:sz w:val="28"/>
          <w:szCs w:val="24"/>
          <w:lang w:eastAsia="ru-RU"/>
        </w:rPr>
        <w:t xml:space="preserve">ДЛЯ ОПРЕДЕЛЕНИЯ НЕОБХОДИМОСТИ ПРОВЕДЕНИЯ ВНЕПЛАНОВЫХ ПРОВЕРОК ПРИ ОСУЩЕСТВЛЕНИИ МУНИЦИПАЛЬНОГО ЖИЛИЩНОГО КОНТРОЛЯ НА ТЕРРИТОРИИ </w:t>
      </w:r>
      <w:r w:rsidR="00505A62">
        <w:rPr>
          <w:rFonts w:ascii="Times New Roman" w:eastAsia="Times New Roman" w:hAnsi="Times New Roman" w:cs="Times New Roman"/>
          <w:b/>
          <w:bCs/>
          <w:sz w:val="28"/>
          <w:szCs w:val="24"/>
          <w:lang w:eastAsia="ru-RU"/>
        </w:rPr>
        <w:t xml:space="preserve">МУНИЦИПАЛЬНОГО ОБРАЗОВАНИЯ </w:t>
      </w:r>
      <w:r w:rsidR="00FD2BB3">
        <w:rPr>
          <w:rFonts w:ascii="Times New Roman" w:eastAsia="Times New Roman" w:hAnsi="Times New Roman" w:cs="Times New Roman"/>
          <w:b/>
          <w:bCs/>
          <w:sz w:val="28"/>
          <w:szCs w:val="24"/>
          <w:lang w:eastAsia="ru-RU"/>
        </w:rPr>
        <w:t>АРХИПОВСКИЙ</w:t>
      </w:r>
      <w:r w:rsidR="00505A62">
        <w:rPr>
          <w:rFonts w:ascii="Times New Roman" w:eastAsia="Times New Roman" w:hAnsi="Times New Roman" w:cs="Times New Roman"/>
          <w:b/>
          <w:bCs/>
          <w:sz w:val="28"/>
          <w:szCs w:val="24"/>
          <w:lang w:eastAsia="ru-RU"/>
        </w:rPr>
        <w:t xml:space="preserve"> СЕЛЬСОВЕТ</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1"/>
          <w:lang w:eastAsia="ru-RU"/>
        </w:rPr>
      </w:pPr>
      <w:r w:rsidRPr="00BF2194">
        <w:rPr>
          <w:rFonts w:ascii="Times New Roman" w:eastAsia="Times New Roman" w:hAnsi="Times New Roman" w:cs="Times New Roman"/>
          <w:sz w:val="28"/>
          <w:szCs w:val="24"/>
          <w:lang w:eastAsia="ru-RU"/>
        </w:rPr>
        <w:t> </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12" w:name="p378"/>
      <w:bookmarkEnd w:id="12"/>
      <w:r w:rsidRPr="00BF2194">
        <w:rPr>
          <w:rFonts w:ascii="Times New Roman" w:eastAsia="Times New Roman" w:hAnsi="Times New Roman" w:cs="Times New Roman"/>
          <w:sz w:val="28"/>
          <w:szCs w:val="28"/>
          <w:lang w:eastAsia="ru-RU"/>
        </w:rPr>
        <w:t xml:space="preserve">1. Поступление в орган муниципального жилищного контроля обращения гражданина, являющегося пользователем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BF2194">
        <w:rPr>
          <w:rFonts w:ascii="Times New Roman" w:eastAsia="Times New Roman" w:hAnsi="Times New Roman" w:cs="Times New Roman"/>
          <w:sz w:val="28"/>
          <w:szCs w:val="28"/>
          <w:lang w:eastAsia="ru-RU"/>
        </w:rPr>
        <w:t>к</w:t>
      </w:r>
      <w:proofErr w:type="gramEnd"/>
      <w:r w:rsidRPr="00BF2194">
        <w:rPr>
          <w:rFonts w:ascii="Times New Roman" w:eastAsia="Times New Roman" w:hAnsi="Times New Roman" w:cs="Times New Roman"/>
          <w:sz w:val="28"/>
          <w:szCs w:val="28"/>
          <w:lang w:eastAsia="ru-RU"/>
        </w:rPr>
        <w:t>:</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F2194">
        <w:rPr>
          <w:rFonts w:ascii="Times New Roman" w:eastAsia="Times New Roman" w:hAnsi="Times New Roman" w:cs="Times New Roman"/>
          <w:sz w:val="28"/>
          <w:szCs w:val="28"/>
          <w:lang w:eastAsia="ru-RU"/>
        </w:rPr>
        <w:t>а) порядку осуществления перевода жилого помещения в нежилое помещение и нежилого помещения в жилое в многоквартирном доме;</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F2194">
        <w:rPr>
          <w:rFonts w:ascii="Times New Roman" w:eastAsia="Times New Roman" w:hAnsi="Times New Roman" w:cs="Times New Roman"/>
          <w:sz w:val="28"/>
          <w:szCs w:val="28"/>
          <w:lang w:eastAsia="ru-RU"/>
        </w:rPr>
        <w:t>б) порядку осуществления перепланировки и (или) переустройства помещений в многоквартирном доме;</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F2194">
        <w:rPr>
          <w:rFonts w:ascii="Times New Roman" w:eastAsia="Times New Roman" w:hAnsi="Times New Roman" w:cs="Times New Roman"/>
          <w:sz w:val="28"/>
          <w:szCs w:val="28"/>
          <w:lang w:eastAsia="ru-RU"/>
        </w:rPr>
        <w:t>в) к предоставлению коммунальных услуг пользователям помещений в многоквартирных домах и жилых домов;</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F2194">
        <w:rPr>
          <w:rFonts w:ascii="Times New Roman" w:eastAsia="Times New Roman" w:hAnsi="Times New Roman" w:cs="Times New Roman"/>
          <w:sz w:val="28"/>
          <w:szCs w:val="28"/>
          <w:lang w:eastAsia="ru-RU"/>
        </w:rPr>
        <w:t>г) к обеспечению доступности для инвалидов помещений в многоквартирных домах;</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F2194">
        <w:rPr>
          <w:rFonts w:ascii="Times New Roman" w:eastAsia="Times New Roman" w:hAnsi="Times New Roman" w:cs="Times New Roman"/>
          <w:sz w:val="28"/>
          <w:szCs w:val="28"/>
          <w:lang w:eastAsia="ru-RU"/>
        </w:rPr>
        <w:t>д) к обеспечению безопасности при использовании и содержании внутридомового и внутриквартирного газового оборудования.</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F2194">
        <w:rPr>
          <w:rFonts w:ascii="Times New Roman" w:eastAsia="Times New Roman" w:hAnsi="Times New Roman" w:cs="Times New Roman"/>
          <w:sz w:val="28"/>
          <w:szCs w:val="28"/>
          <w:lang w:eastAsia="ru-RU"/>
        </w:rPr>
        <w:t xml:space="preserve">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w:t>
      </w:r>
      <w:hyperlink r:id="rId19" w:history="1">
        <w:r w:rsidRPr="00FD2BB3">
          <w:rPr>
            <w:rStyle w:val="a9"/>
            <w:rFonts w:ascii="Times New Roman" w:eastAsia="Times New Roman" w:hAnsi="Times New Roman" w:cs="Times New Roman"/>
            <w:sz w:val="28"/>
            <w:szCs w:val="28"/>
            <w:lang w:eastAsia="ru-RU"/>
          </w:rPr>
          <w:t xml:space="preserve">от 31 июля 2020 г. </w:t>
        </w:r>
        <w:r w:rsidR="00505A62" w:rsidRPr="00FD2BB3">
          <w:rPr>
            <w:rStyle w:val="a9"/>
            <w:rFonts w:ascii="Times New Roman" w:eastAsia="Times New Roman" w:hAnsi="Times New Roman" w:cs="Times New Roman"/>
            <w:sz w:val="28"/>
            <w:szCs w:val="28"/>
            <w:lang w:eastAsia="ru-RU"/>
          </w:rPr>
          <w:t>№</w:t>
        </w:r>
        <w:r w:rsidRPr="00FD2BB3">
          <w:rPr>
            <w:rStyle w:val="a9"/>
            <w:rFonts w:ascii="Times New Roman" w:eastAsia="Times New Roman" w:hAnsi="Times New Roman" w:cs="Times New Roman"/>
            <w:sz w:val="28"/>
            <w:szCs w:val="28"/>
            <w:lang w:eastAsia="ru-RU"/>
          </w:rPr>
          <w:t xml:space="preserve"> 248-ФЗ</w:t>
        </w:r>
      </w:hyperlink>
      <w:r w:rsidRPr="00BF2194">
        <w:rPr>
          <w:rFonts w:ascii="Times New Roman" w:eastAsia="Times New Roman" w:hAnsi="Times New Roman" w:cs="Times New Roman"/>
          <w:sz w:val="28"/>
          <w:szCs w:val="28"/>
          <w:lang w:eastAsia="ru-RU"/>
        </w:rPr>
        <w:t xml:space="preserve"> "О государственном контроле (надзоре) и муниципальном контроле в Российской Федерации".</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F2194">
        <w:rPr>
          <w:rFonts w:ascii="Times New Roman" w:eastAsia="Times New Roman" w:hAnsi="Times New Roman" w:cs="Times New Roman"/>
          <w:sz w:val="28"/>
          <w:szCs w:val="28"/>
          <w:lang w:eastAsia="ru-RU"/>
        </w:rPr>
        <w:t xml:space="preserve">2. </w:t>
      </w:r>
      <w:proofErr w:type="gramStart"/>
      <w:r w:rsidRPr="00BF2194">
        <w:rPr>
          <w:rFonts w:ascii="Times New Roman" w:eastAsia="Times New Roman" w:hAnsi="Times New Roman" w:cs="Times New Roman"/>
          <w:sz w:val="28"/>
          <w:szCs w:val="28"/>
          <w:lang w:eastAsia="ru-RU"/>
        </w:rPr>
        <w:t xml:space="preserve">Поступление в орган муниципального жилищного контроля обращения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w:t>
      </w:r>
      <w:hyperlink r:id="rId20" w:anchor="p378" w:history="1">
        <w:r w:rsidRPr="00505A62">
          <w:rPr>
            <w:rFonts w:ascii="Times New Roman" w:eastAsia="Times New Roman" w:hAnsi="Times New Roman" w:cs="Times New Roman"/>
            <w:sz w:val="28"/>
            <w:szCs w:val="28"/>
            <w:lang w:eastAsia="ru-RU"/>
          </w:rPr>
          <w:t>пункте 1</w:t>
        </w:r>
      </w:hyperlink>
      <w:r w:rsidRPr="00BF2194">
        <w:rPr>
          <w:rFonts w:ascii="Times New Roman" w:eastAsia="Times New Roman" w:hAnsi="Times New Roman" w:cs="Times New Roman"/>
          <w:sz w:val="28"/>
          <w:szCs w:val="28"/>
          <w:lang w:eastAsia="ru-RU"/>
        </w:rPr>
        <w:t xml:space="preserve"> настоящих индикаторов, и обращений, послуживших основанием для проведения внепланового контрольного мероприятия в соответствии</w:t>
      </w:r>
      <w:proofErr w:type="gramEnd"/>
      <w:r w:rsidRPr="00BF2194">
        <w:rPr>
          <w:rFonts w:ascii="Times New Roman" w:eastAsia="Times New Roman" w:hAnsi="Times New Roman" w:cs="Times New Roman"/>
          <w:sz w:val="28"/>
          <w:szCs w:val="28"/>
          <w:lang w:eastAsia="ru-RU"/>
        </w:rPr>
        <w:t xml:space="preserve"> с частью 12 статьи 66 Федерального закона </w:t>
      </w:r>
      <w:hyperlink r:id="rId21" w:history="1">
        <w:r w:rsidRPr="00FD2BB3">
          <w:rPr>
            <w:rStyle w:val="a9"/>
            <w:rFonts w:ascii="Times New Roman" w:eastAsia="Times New Roman" w:hAnsi="Times New Roman" w:cs="Times New Roman"/>
            <w:sz w:val="28"/>
            <w:szCs w:val="28"/>
            <w:lang w:eastAsia="ru-RU"/>
          </w:rPr>
          <w:t xml:space="preserve">от 31 июля 2020 г. </w:t>
        </w:r>
        <w:r w:rsidR="00505A62" w:rsidRPr="00FD2BB3">
          <w:rPr>
            <w:rStyle w:val="a9"/>
            <w:rFonts w:ascii="Times New Roman" w:eastAsia="Times New Roman" w:hAnsi="Times New Roman" w:cs="Times New Roman"/>
            <w:sz w:val="28"/>
            <w:szCs w:val="28"/>
            <w:lang w:eastAsia="ru-RU"/>
          </w:rPr>
          <w:t>№</w:t>
        </w:r>
        <w:r w:rsidRPr="00FD2BB3">
          <w:rPr>
            <w:rStyle w:val="a9"/>
            <w:rFonts w:ascii="Times New Roman" w:eastAsia="Times New Roman" w:hAnsi="Times New Roman" w:cs="Times New Roman"/>
            <w:sz w:val="28"/>
            <w:szCs w:val="28"/>
            <w:lang w:eastAsia="ru-RU"/>
          </w:rPr>
          <w:t xml:space="preserve"> 248-ФЗ</w:t>
        </w:r>
      </w:hyperlink>
      <w:r w:rsidRPr="00BF2194">
        <w:rPr>
          <w:rFonts w:ascii="Times New Roman" w:eastAsia="Times New Roman" w:hAnsi="Times New Roman" w:cs="Times New Roman"/>
          <w:sz w:val="28"/>
          <w:szCs w:val="28"/>
          <w:lang w:eastAsia="ru-RU"/>
        </w:rPr>
        <w:t xml:space="preserve"> "О </w:t>
      </w:r>
      <w:r w:rsidRPr="00BF2194">
        <w:rPr>
          <w:rFonts w:ascii="Times New Roman" w:eastAsia="Times New Roman" w:hAnsi="Times New Roman" w:cs="Times New Roman"/>
          <w:sz w:val="28"/>
          <w:szCs w:val="28"/>
          <w:lang w:eastAsia="ru-RU"/>
        </w:rPr>
        <w:lastRenderedPageBreak/>
        <w:t>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муниципального жилищного надзора объявлялись предостережения о недопустимости нарушения аналогичных обязательных требований.</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F2194">
        <w:rPr>
          <w:rFonts w:ascii="Times New Roman" w:eastAsia="Times New Roman" w:hAnsi="Times New Roman" w:cs="Times New Roman"/>
          <w:sz w:val="28"/>
          <w:szCs w:val="28"/>
          <w:lang w:eastAsia="ru-RU"/>
        </w:rPr>
        <w:t xml:space="preserve">3. </w:t>
      </w:r>
      <w:proofErr w:type="gramStart"/>
      <w:r w:rsidRPr="00BF2194">
        <w:rPr>
          <w:rFonts w:ascii="Times New Roman" w:eastAsia="Times New Roman" w:hAnsi="Times New Roman" w:cs="Times New Roman"/>
          <w:sz w:val="28"/>
          <w:szCs w:val="28"/>
          <w:lang w:eastAsia="ru-RU"/>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roofErr w:type="gramEnd"/>
      <w:r w:rsidRPr="00BF2194">
        <w:rPr>
          <w:rFonts w:ascii="Times New Roman" w:eastAsia="Times New Roman" w:hAnsi="Times New Roman" w:cs="Times New Roman"/>
          <w:sz w:val="28"/>
          <w:szCs w:val="28"/>
          <w:lang w:eastAsia="ru-RU"/>
        </w:rPr>
        <w:t xml:space="preserve">, </w:t>
      </w:r>
      <w:proofErr w:type="gramStart"/>
      <w:r w:rsidRPr="00BF2194">
        <w:rPr>
          <w:rFonts w:ascii="Times New Roman" w:eastAsia="Times New Roman" w:hAnsi="Times New Roman" w:cs="Times New Roman"/>
          <w:sz w:val="28"/>
          <w:szCs w:val="28"/>
          <w:lang w:eastAsia="ru-RU"/>
        </w:rPr>
        <w:t>установленных</w:t>
      </w:r>
      <w:proofErr w:type="gramEnd"/>
      <w:r w:rsidRPr="00BF2194">
        <w:rPr>
          <w:rFonts w:ascii="Times New Roman" w:eastAsia="Times New Roman" w:hAnsi="Times New Roman" w:cs="Times New Roman"/>
          <w:sz w:val="28"/>
          <w:szCs w:val="28"/>
          <w:lang w:eastAsia="ru-RU"/>
        </w:rPr>
        <w:t xml:space="preserve"> частью 1 статьи 20 Жилищного кодекса Российской Федерации.</w:t>
      </w:r>
    </w:p>
    <w:p w:rsidR="00BF2194" w:rsidRPr="00BF2194" w:rsidRDefault="00C246AD" w:rsidP="00FD2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r w:rsidRPr="00BF2194">
        <w:rPr>
          <w:rFonts w:ascii="Times New Roman" w:eastAsia="Times New Roman" w:hAnsi="Times New Roman" w:cs="Times New Roman"/>
          <w:sz w:val="28"/>
          <w:szCs w:val="28"/>
          <w:lang w:eastAsia="ru-RU"/>
        </w:rPr>
        <w:t>4. Выявление в течение трех месяцев более пяти фактов несоответствия сведений (информации), полученных от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sectPr w:rsidR="00BF2194" w:rsidRPr="00BF2194" w:rsidSect="00BA08CD">
      <w:pgSz w:w="11906" w:h="16838"/>
      <w:pgMar w:top="1134" w:right="850" w:bottom="1135"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2D4" w:rsidRDefault="008F72D4" w:rsidP="005D4187">
      <w:pPr>
        <w:spacing w:after="0" w:line="240" w:lineRule="auto"/>
      </w:pPr>
      <w:r>
        <w:separator/>
      </w:r>
    </w:p>
  </w:endnote>
  <w:endnote w:type="continuationSeparator" w:id="0">
    <w:p w:rsidR="008F72D4" w:rsidRDefault="008F72D4" w:rsidP="005D4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00"/>
    <w:family w:val="modern"/>
    <w:notTrueType/>
    <w:pitch w:val="fixed"/>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2D4" w:rsidRDefault="008F72D4" w:rsidP="005D4187">
      <w:pPr>
        <w:spacing w:after="0" w:line="240" w:lineRule="auto"/>
      </w:pPr>
      <w:r>
        <w:separator/>
      </w:r>
    </w:p>
  </w:footnote>
  <w:footnote w:type="continuationSeparator" w:id="0">
    <w:p w:rsidR="008F72D4" w:rsidRDefault="008F72D4" w:rsidP="005D418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B40E0"/>
    <w:rsid w:val="000012F1"/>
    <w:rsid w:val="00021A07"/>
    <w:rsid w:val="000C6BCA"/>
    <w:rsid w:val="000C7C24"/>
    <w:rsid w:val="00131A7F"/>
    <w:rsid w:val="0016373B"/>
    <w:rsid w:val="002D6B98"/>
    <w:rsid w:val="00340E3E"/>
    <w:rsid w:val="003B1EDE"/>
    <w:rsid w:val="003E1456"/>
    <w:rsid w:val="003E38BA"/>
    <w:rsid w:val="004B02E2"/>
    <w:rsid w:val="004C54FB"/>
    <w:rsid w:val="00505A62"/>
    <w:rsid w:val="00526B7C"/>
    <w:rsid w:val="0057365A"/>
    <w:rsid w:val="0057474D"/>
    <w:rsid w:val="00577F96"/>
    <w:rsid w:val="005D4187"/>
    <w:rsid w:val="005D56EB"/>
    <w:rsid w:val="00615081"/>
    <w:rsid w:val="00693855"/>
    <w:rsid w:val="0072204E"/>
    <w:rsid w:val="0075289A"/>
    <w:rsid w:val="007A3972"/>
    <w:rsid w:val="00872E11"/>
    <w:rsid w:val="008F72D4"/>
    <w:rsid w:val="00941F1A"/>
    <w:rsid w:val="00992E69"/>
    <w:rsid w:val="009C671A"/>
    <w:rsid w:val="009E12A2"/>
    <w:rsid w:val="00A067D3"/>
    <w:rsid w:val="00A210A0"/>
    <w:rsid w:val="00AB40E0"/>
    <w:rsid w:val="00AF4E5A"/>
    <w:rsid w:val="00B1297D"/>
    <w:rsid w:val="00B30EFC"/>
    <w:rsid w:val="00B34E7A"/>
    <w:rsid w:val="00B76878"/>
    <w:rsid w:val="00B976BB"/>
    <w:rsid w:val="00BA08CD"/>
    <w:rsid w:val="00BA3AFA"/>
    <w:rsid w:val="00BD2B69"/>
    <w:rsid w:val="00BF2194"/>
    <w:rsid w:val="00C246AD"/>
    <w:rsid w:val="00D2247B"/>
    <w:rsid w:val="00D30375"/>
    <w:rsid w:val="00D5387E"/>
    <w:rsid w:val="00D638FA"/>
    <w:rsid w:val="00D657E8"/>
    <w:rsid w:val="00D94BC5"/>
    <w:rsid w:val="00E141A3"/>
    <w:rsid w:val="00E57F05"/>
    <w:rsid w:val="00F82607"/>
    <w:rsid w:val="00FB6CB9"/>
    <w:rsid w:val="00FD2BB3"/>
    <w:rsid w:val="00FF1F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B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A3972"/>
    <w:pPr>
      <w:suppressAutoHyphens/>
      <w:spacing w:after="0" w:line="240" w:lineRule="auto"/>
      <w:ind w:left="720"/>
    </w:pPr>
    <w:rPr>
      <w:rFonts w:ascii="Times New Roman" w:eastAsia="Calibri" w:hAnsi="Times New Roman" w:cs="Times New Roman"/>
      <w:sz w:val="24"/>
      <w:szCs w:val="24"/>
      <w:lang w:eastAsia="ar-SA"/>
    </w:rPr>
  </w:style>
  <w:style w:type="paragraph" w:styleId="a3">
    <w:name w:val="Balloon Text"/>
    <w:basedOn w:val="a"/>
    <w:link w:val="a4"/>
    <w:uiPriority w:val="99"/>
    <w:semiHidden/>
    <w:unhideWhenUsed/>
    <w:rsid w:val="000C7C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7C24"/>
    <w:rPr>
      <w:rFonts w:ascii="Tahoma" w:hAnsi="Tahoma" w:cs="Tahoma"/>
      <w:sz w:val="16"/>
      <w:szCs w:val="16"/>
    </w:rPr>
  </w:style>
  <w:style w:type="paragraph" w:styleId="a5">
    <w:name w:val="header"/>
    <w:basedOn w:val="a"/>
    <w:link w:val="a6"/>
    <w:uiPriority w:val="99"/>
    <w:semiHidden/>
    <w:unhideWhenUsed/>
    <w:rsid w:val="005D418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D4187"/>
  </w:style>
  <w:style w:type="paragraph" w:styleId="a7">
    <w:name w:val="footer"/>
    <w:basedOn w:val="a"/>
    <w:link w:val="a8"/>
    <w:uiPriority w:val="99"/>
    <w:semiHidden/>
    <w:unhideWhenUsed/>
    <w:rsid w:val="005D418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D4187"/>
  </w:style>
  <w:style w:type="character" w:styleId="a9">
    <w:name w:val="Hyperlink"/>
    <w:basedOn w:val="a0"/>
    <w:uiPriority w:val="99"/>
    <w:unhideWhenUsed/>
    <w:rsid w:val="002D6B98"/>
    <w:rPr>
      <w:color w:val="0563C1" w:themeColor="hyperlink"/>
      <w:u w:val="single"/>
    </w:rPr>
  </w:style>
  <w:style w:type="paragraph" w:customStyle="1" w:styleId="ConsPlusNormal">
    <w:name w:val="ConsPlusNormal"/>
    <w:uiPriority w:val="99"/>
    <w:rsid w:val="00FD2BB3"/>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A3972"/>
    <w:pPr>
      <w:suppressAutoHyphens/>
      <w:spacing w:after="0" w:line="240" w:lineRule="auto"/>
      <w:ind w:left="720"/>
    </w:pPr>
    <w:rPr>
      <w:rFonts w:ascii="Times New Roman" w:eastAsia="Calibri" w:hAnsi="Times New Roman" w:cs="Times New Roman"/>
      <w:sz w:val="24"/>
      <w:szCs w:val="24"/>
      <w:lang w:eastAsia="ar-SA"/>
    </w:rPr>
  </w:style>
  <w:style w:type="paragraph" w:styleId="a3">
    <w:name w:val="Balloon Text"/>
    <w:basedOn w:val="a"/>
    <w:link w:val="a4"/>
    <w:uiPriority w:val="99"/>
    <w:semiHidden/>
    <w:unhideWhenUsed/>
    <w:rsid w:val="000C7C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7C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3375904">
      <w:bodyDiv w:val="1"/>
      <w:marLeft w:val="0"/>
      <w:marRight w:val="0"/>
      <w:marTop w:val="0"/>
      <w:marBottom w:val="0"/>
      <w:divBdr>
        <w:top w:val="none" w:sz="0" w:space="0" w:color="auto"/>
        <w:left w:val="none" w:sz="0" w:space="0" w:color="auto"/>
        <w:bottom w:val="none" w:sz="0" w:space="0" w:color="auto"/>
        <w:right w:val="none" w:sz="0" w:space="0" w:color="auto"/>
      </w:divBdr>
      <w:divsChild>
        <w:div w:id="1914193986">
          <w:marLeft w:val="0"/>
          <w:marRight w:val="0"/>
          <w:marTop w:val="0"/>
          <w:marBottom w:val="0"/>
          <w:divBdr>
            <w:top w:val="none" w:sz="0" w:space="0" w:color="auto"/>
            <w:left w:val="none" w:sz="0" w:space="0" w:color="auto"/>
            <w:bottom w:val="none" w:sz="0" w:space="0" w:color="auto"/>
            <w:right w:val="none" w:sz="0" w:space="0" w:color="auto"/>
          </w:divBdr>
        </w:div>
        <w:div w:id="452941567">
          <w:marLeft w:val="0"/>
          <w:marRight w:val="0"/>
          <w:marTop w:val="0"/>
          <w:marBottom w:val="0"/>
          <w:divBdr>
            <w:top w:val="none" w:sz="0" w:space="0" w:color="auto"/>
            <w:left w:val="none" w:sz="0" w:space="0" w:color="auto"/>
            <w:bottom w:val="none" w:sz="0" w:space="0" w:color="auto"/>
            <w:right w:val="none" w:sz="0" w:space="0" w:color="auto"/>
          </w:divBdr>
        </w:div>
        <w:div w:id="462502930">
          <w:marLeft w:val="0"/>
          <w:marRight w:val="0"/>
          <w:marTop w:val="0"/>
          <w:marBottom w:val="0"/>
          <w:divBdr>
            <w:top w:val="none" w:sz="0" w:space="0" w:color="auto"/>
            <w:left w:val="none" w:sz="0" w:space="0" w:color="auto"/>
            <w:bottom w:val="none" w:sz="0" w:space="0" w:color="auto"/>
            <w:right w:val="none" w:sz="0" w:space="0" w:color="auto"/>
          </w:divBdr>
        </w:div>
        <w:div w:id="468477903">
          <w:marLeft w:val="0"/>
          <w:marRight w:val="0"/>
          <w:marTop w:val="0"/>
          <w:marBottom w:val="0"/>
          <w:divBdr>
            <w:top w:val="none" w:sz="0" w:space="0" w:color="auto"/>
            <w:left w:val="none" w:sz="0" w:space="0" w:color="auto"/>
            <w:bottom w:val="none" w:sz="0" w:space="0" w:color="auto"/>
            <w:right w:val="none" w:sz="0" w:space="0" w:color="auto"/>
          </w:divBdr>
        </w:div>
        <w:div w:id="673193427">
          <w:marLeft w:val="0"/>
          <w:marRight w:val="0"/>
          <w:marTop w:val="0"/>
          <w:marBottom w:val="0"/>
          <w:divBdr>
            <w:top w:val="none" w:sz="0" w:space="0" w:color="auto"/>
            <w:left w:val="none" w:sz="0" w:space="0" w:color="auto"/>
            <w:bottom w:val="none" w:sz="0" w:space="0" w:color="auto"/>
            <w:right w:val="none" w:sz="0" w:space="0" w:color="auto"/>
          </w:divBdr>
        </w:div>
        <w:div w:id="915896171">
          <w:marLeft w:val="0"/>
          <w:marRight w:val="0"/>
          <w:marTop w:val="0"/>
          <w:marBottom w:val="0"/>
          <w:divBdr>
            <w:top w:val="none" w:sz="0" w:space="0" w:color="auto"/>
            <w:left w:val="none" w:sz="0" w:space="0" w:color="auto"/>
            <w:bottom w:val="none" w:sz="0" w:space="0" w:color="auto"/>
            <w:right w:val="none" w:sz="0" w:space="0" w:color="auto"/>
          </w:divBdr>
        </w:div>
        <w:div w:id="1654606113">
          <w:marLeft w:val="0"/>
          <w:marRight w:val="0"/>
          <w:marTop w:val="0"/>
          <w:marBottom w:val="0"/>
          <w:divBdr>
            <w:top w:val="none" w:sz="0" w:space="0" w:color="auto"/>
            <w:left w:val="none" w:sz="0" w:space="0" w:color="auto"/>
            <w:bottom w:val="none" w:sz="0" w:space="0" w:color="auto"/>
            <w:right w:val="none" w:sz="0" w:space="0" w:color="auto"/>
          </w:divBdr>
        </w:div>
        <w:div w:id="593442717">
          <w:marLeft w:val="0"/>
          <w:marRight w:val="0"/>
          <w:marTop w:val="0"/>
          <w:marBottom w:val="0"/>
          <w:divBdr>
            <w:top w:val="none" w:sz="0" w:space="0" w:color="auto"/>
            <w:left w:val="none" w:sz="0" w:space="0" w:color="auto"/>
            <w:bottom w:val="none" w:sz="0" w:space="0" w:color="auto"/>
            <w:right w:val="none" w:sz="0" w:space="0" w:color="auto"/>
          </w:divBdr>
        </w:div>
        <w:div w:id="423457521">
          <w:marLeft w:val="0"/>
          <w:marRight w:val="0"/>
          <w:marTop w:val="0"/>
          <w:marBottom w:val="0"/>
          <w:divBdr>
            <w:top w:val="none" w:sz="0" w:space="0" w:color="auto"/>
            <w:left w:val="none" w:sz="0" w:space="0" w:color="auto"/>
            <w:bottom w:val="none" w:sz="0" w:space="0" w:color="auto"/>
            <w:right w:val="none" w:sz="0" w:space="0" w:color="auto"/>
          </w:divBdr>
        </w:div>
        <w:div w:id="876965770">
          <w:marLeft w:val="0"/>
          <w:marRight w:val="0"/>
          <w:marTop w:val="0"/>
          <w:marBottom w:val="0"/>
          <w:divBdr>
            <w:top w:val="none" w:sz="0" w:space="0" w:color="auto"/>
            <w:left w:val="none" w:sz="0" w:space="0" w:color="auto"/>
            <w:bottom w:val="none" w:sz="0" w:space="0" w:color="auto"/>
            <w:right w:val="none" w:sz="0" w:space="0" w:color="auto"/>
          </w:divBdr>
        </w:div>
        <w:div w:id="902252691">
          <w:marLeft w:val="0"/>
          <w:marRight w:val="0"/>
          <w:marTop w:val="0"/>
          <w:marBottom w:val="0"/>
          <w:divBdr>
            <w:top w:val="none" w:sz="0" w:space="0" w:color="auto"/>
            <w:left w:val="none" w:sz="0" w:space="0" w:color="auto"/>
            <w:bottom w:val="none" w:sz="0" w:space="0" w:color="auto"/>
            <w:right w:val="none" w:sz="0" w:space="0" w:color="auto"/>
          </w:divBdr>
        </w:div>
        <w:div w:id="1465930092">
          <w:marLeft w:val="0"/>
          <w:marRight w:val="0"/>
          <w:marTop w:val="0"/>
          <w:marBottom w:val="0"/>
          <w:divBdr>
            <w:top w:val="none" w:sz="0" w:space="0" w:color="auto"/>
            <w:left w:val="none" w:sz="0" w:space="0" w:color="auto"/>
            <w:bottom w:val="none" w:sz="0" w:space="0" w:color="auto"/>
            <w:right w:val="none" w:sz="0" w:space="0" w:color="auto"/>
          </w:divBdr>
        </w:div>
        <w:div w:id="1315909680">
          <w:marLeft w:val="0"/>
          <w:marRight w:val="0"/>
          <w:marTop w:val="0"/>
          <w:marBottom w:val="0"/>
          <w:divBdr>
            <w:top w:val="none" w:sz="0" w:space="0" w:color="auto"/>
            <w:left w:val="none" w:sz="0" w:space="0" w:color="auto"/>
            <w:bottom w:val="none" w:sz="0" w:space="0" w:color="auto"/>
            <w:right w:val="none" w:sz="0" w:space="0" w:color="auto"/>
          </w:divBdr>
        </w:div>
        <w:div w:id="978339743">
          <w:marLeft w:val="0"/>
          <w:marRight w:val="0"/>
          <w:marTop w:val="0"/>
          <w:marBottom w:val="0"/>
          <w:divBdr>
            <w:top w:val="none" w:sz="0" w:space="0" w:color="auto"/>
            <w:left w:val="none" w:sz="0" w:space="0" w:color="auto"/>
            <w:bottom w:val="none" w:sz="0" w:space="0" w:color="auto"/>
            <w:right w:val="none" w:sz="0" w:space="0" w:color="auto"/>
          </w:divBdr>
        </w:div>
        <w:div w:id="1156335468">
          <w:marLeft w:val="0"/>
          <w:marRight w:val="0"/>
          <w:marTop w:val="0"/>
          <w:marBottom w:val="0"/>
          <w:divBdr>
            <w:top w:val="none" w:sz="0" w:space="0" w:color="auto"/>
            <w:left w:val="none" w:sz="0" w:space="0" w:color="auto"/>
            <w:bottom w:val="none" w:sz="0" w:space="0" w:color="auto"/>
            <w:right w:val="none" w:sz="0" w:space="0" w:color="auto"/>
          </w:divBdr>
        </w:div>
        <w:div w:id="394933612">
          <w:marLeft w:val="0"/>
          <w:marRight w:val="0"/>
          <w:marTop w:val="0"/>
          <w:marBottom w:val="0"/>
          <w:divBdr>
            <w:top w:val="none" w:sz="0" w:space="0" w:color="auto"/>
            <w:left w:val="none" w:sz="0" w:space="0" w:color="auto"/>
            <w:bottom w:val="none" w:sz="0" w:space="0" w:color="auto"/>
            <w:right w:val="none" w:sz="0" w:space="0" w:color="auto"/>
          </w:divBdr>
        </w:div>
        <w:div w:id="229853956">
          <w:marLeft w:val="0"/>
          <w:marRight w:val="0"/>
          <w:marTop w:val="0"/>
          <w:marBottom w:val="0"/>
          <w:divBdr>
            <w:top w:val="none" w:sz="0" w:space="0" w:color="auto"/>
            <w:left w:val="none" w:sz="0" w:space="0" w:color="auto"/>
            <w:bottom w:val="none" w:sz="0" w:space="0" w:color="auto"/>
            <w:right w:val="none" w:sz="0" w:space="0" w:color="auto"/>
          </w:divBdr>
        </w:div>
        <w:div w:id="2070297940">
          <w:marLeft w:val="0"/>
          <w:marRight w:val="0"/>
          <w:marTop w:val="0"/>
          <w:marBottom w:val="0"/>
          <w:divBdr>
            <w:top w:val="none" w:sz="0" w:space="0" w:color="auto"/>
            <w:left w:val="none" w:sz="0" w:space="0" w:color="auto"/>
            <w:bottom w:val="none" w:sz="0" w:space="0" w:color="auto"/>
            <w:right w:val="none" w:sz="0" w:space="0" w:color="auto"/>
          </w:divBdr>
        </w:div>
        <w:div w:id="1584871673">
          <w:marLeft w:val="0"/>
          <w:marRight w:val="0"/>
          <w:marTop w:val="0"/>
          <w:marBottom w:val="0"/>
          <w:divBdr>
            <w:top w:val="none" w:sz="0" w:space="0" w:color="auto"/>
            <w:left w:val="none" w:sz="0" w:space="0" w:color="auto"/>
            <w:bottom w:val="none" w:sz="0" w:space="0" w:color="auto"/>
            <w:right w:val="none" w:sz="0" w:space="0" w:color="auto"/>
          </w:divBdr>
        </w:div>
        <w:div w:id="977303474">
          <w:marLeft w:val="0"/>
          <w:marRight w:val="0"/>
          <w:marTop w:val="0"/>
          <w:marBottom w:val="0"/>
          <w:divBdr>
            <w:top w:val="none" w:sz="0" w:space="0" w:color="auto"/>
            <w:left w:val="none" w:sz="0" w:space="0" w:color="auto"/>
            <w:bottom w:val="none" w:sz="0" w:space="0" w:color="auto"/>
            <w:right w:val="none" w:sz="0" w:space="0" w:color="auto"/>
          </w:divBdr>
        </w:div>
        <w:div w:id="630789716">
          <w:marLeft w:val="0"/>
          <w:marRight w:val="0"/>
          <w:marTop w:val="0"/>
          <w:marBottom w:val="0"/>
          <w:divBdr>
            <w:top w:val="none" w:sz="0" w:space="0" w:color="auto"/>
            <w:left w:val="none" w:sz="0" w:space="0" w:color="auto"/>
            <w:bottom w:val="none" w:sz="0" w:space="0" w:color="auto"/>
            <w:right w:val="none" w:sz="0" w:space="0" w:color="auto"/>
          </w:divBdr>
        </w:div>
        <w:div w:id="755516987">
          <w:marLeft w:val="0"/>
          <w:marRight w:val="0"/>
          <w:marTop w:val="0"/>
          <w:marBottom w:val="0"/>
          <w:divBdr>
            <w:top w:val="none" w:sz="0" w:space="0" w:color="auto"/>
            <w:left w:val="none" w:sz="0" w:space="0" w:color="auto"/>
            <w:bottom w:val="none" w:sz="0" w:space="0" w:color="auto"/>
            <w:right w:val="none" w:sz="0" w:space="0" w:color="auto"/>
          </w:divBdr>
        </w:div>
        <w:div w:id="1780753181">
          <w:marLeft w:val="0"/>
          <w:marRight w:val="0"/>
          <w:marTop w:val="0"/>
          <w:marBottom w:val="0"/>
          <w:divBdr>
            <w:top w:val="none" w:sz="0" w:space="0" w:color="auto"/>
            <w:left w:val="none" w:sz="0" w:space="0" w:color="auto"/>
            <w:bottom w:val="none" w:sz="0" w:space="0" w:color="auto"/>
            <w:right w:val="none" w:sz="0" w:space="0" w:color="auto"/>
          </w:divBdr>
        </w:div>
        <w:div w:id="774595862">
          <w:marLeft w:val="0"/>
          <w:marRight w:val="0"/>
          <w:marTop w:val="0"/>
          <w:marBottom w:val="0"/>
          <w:divBdr>
            <w:top w:val="none" w:sz="0" w:space="0" w:color="auto"/>
            <w:left w:val="none" w:sz="0" w:space="0" w:color="auto"/>
            <w:bottom w:val="none" w:sz="0" w:space="0" w:color="auto"/>
            <w:right w:val="none" w:sz="0" w:space="0" w:color="auto"/>
          </w:divBdr>
        </w:div>
        <w:div w:id="855000138">
          <w:marLeft w:val="0"/>
          <w:marRight w:val="0"/>
          <w:marTop w:val="0"/>
          <w:marBottom w:val="0"/>
          <w:divBdr>
            <w:top w:val="none" w:sz="0" w:space="0" w:color="auto"/>
            <w:left w:val="none" w:sz="0" w:space="0" w:color="auto"/>
            <w:bottom w:val="none" w:sz="0" w:space="0" w:color="auto"/>
            <w:right w:val="none" w:sz="0" w:space="0" w:color="auto"/>
          </w:divBdr>
        </w:div>
        <w:div w:id="1954820417">
          <w:marLeft w:val="0"/>
          <w:marRight w:val="0"/>
          <w:marTop w:val="0"/>
          <w:marBottom w:val="0"/>
          <w:divBdr>
            <w:top w:val="none" w:sz="0" w:space="0" w:color="auto"/>
            <w:left w:val="none" w:sz="0" w:space="0" w:color="auto"/>
            <w:bottom w:val="none" w:sz="0" w:space="0" w:color="auto"/>
            <w:right w:val="none" w:sz="0" w:space="0" w:color="auto"/>
          </w:divBdr>
        </w:div>
        <w:div w:id="275715370">
          <w:marLeft w:val="0"/>
          <w:marRight w:val="0"/>
          <w:marTop w:val="0"/>
          <w:marBottom w:val="0"/>
          <w:divBdr>
            <w:top w:val="none" w:sz="0" w:space="0" w:color="auto"/>
            <w:left w:val="none" w:sz="0" w:space="0" w:color="auto"/>
            <w:bottom w:val="none" w:sz="0" w:space="0" w:color="auto"/>
            <w:right w:val="none" w:sz="0" w:space="0" w:color="auto"/>
          </w:divBdr>
        </w:div>
        <w:div w:id="1978493046">
          <w:marLeft w:val="0"/>
          <w:marRight w:val="0"/>
          <w:marTop w:val="0"/>
          <w:marBottom w:val="0"/>
          <w:divBdr>
            <w:top w:val="none" w:sz="0" w:space="0" w:color="auto"/>
            <w:left w:val="none" w:sz="0" w:space="0" w:color="auto"/>
            <w:bottom w:val="none" w:sz="0" w:space="0" w:color="auto"/>
            <w:right w:val="none" w:sz="0" w:space="0" w:color="auto"/>
          </w:divBdr>
        </w:div>
        <w:div w:id="486358770">
          <w:marLeft w:val="0"/>
          <w:marRight w:val="0"/>
          <w:marTop w:val="0"/>
          <w:marBottom w:val="0"/>
          <w:divBdr>
            <w:top w:val="none" w:sz="0" w:space="0" w:color="auto"/>
            <w:left w:val="none" w:sz="0" w:space="0" w:color="auto"/>
            <w:bottom w:val="none" w:sz="0" w:space="0" w:color="auto"/>
            <w:right w:val="none" w:sz="0" w:space="0" w:color="auto"/>
          </w:divBdr>
        </w:div>
        <w:div w:id="1380472358">
          <w:marLeft w:val="0"/>
          <w:marRight w:val="0"/>
          <w:marTop w:val="0"/>
          <w:marBottom w:val="0"/>
          <w:divBdr>
            <w:top w:val="none" w:sz="0" w:space="0" w:color="auto"/>
            <w:left w:val="none" w:sz="0" w:space="0" w:color="auto"/>
            <w:bottom w:val="none" w:sz="0" w:space="0" w:color="auto"/>
            <w:right w:val="none" w:sz="0" w:space="0" w:color="auto"/>
          </w:divBdr>
        </w:div>
        <w:div w:id="212039149">
          <w:marLeft w:val="0"/>
          <w:marRight w:val="0"/>
          <w:marTop w:val="0"/>
          <w:marBottom w:val="0"/>
          <w:divBdr>
            <w:top w:val="none" w:sz="0" w:space="0" w:color="auto"/>
            <w:left w:val="none" w:sz="0" w:space="0" w:color="auto"/>
            <w:bottom w:val="none" w:sz="0" w:space="0" w:color="auto"/>
            <w:right w:val="none" w:sz="0" w:space="0" w:color="auto"/>
          </w:divBdr>
        </w:div>
        <w:div w:id="709500025">
          <w:marLeft w:val="0"/>
          <w:marRight w:val="0"/>
          <w:marTop w:val="0"/>
          <w:marBottom w:val="0"/>
          <w:divBdr>
            <w:top w:val="none" w:sz="0" w:space="0" w:color="auto"/>
            <w:left w:val="none" w:sz="0" w:space="0" w:color="auto"/>
            <w:bottom w:val="none" w:sz="0" w:space="0" w:color="auto"/>
            <w:right w:val="none" w:sz="0" w:space="0" w:color="auto"/>
          </w:divBdr>
        </w:div>
        <w:div w:id="1346903871">
          <w:marLeft w:val="0"/>
          <w:marRight w:val="0"/>
          <w:marTop w:val="0"/>
          <w:marBottom w:val="0"/>
          <w:divBdr>
            <w:top w:val="none" w:sz="0" w:space="0" w:color="auto"/>
            <w:left w:val="none" w:sz="0" w:space="0" w:color="auto"/>
            <w:bottom w:val="none" w:sz="0" w:space="0" w:color="auto"/>
            <w:right w:val="none" w:sz="0" w:space="0" w:color="auto"/>
          </w:divBdr>
        </w:div>
        <w:div w:id="1097091555">
          <w:marLeft w:val="0"/>
          <w:marRight w:val="0"/>
          <w:marTop w:val="0"/>
          <w:marBottom w:val="0"/>
          <w:divBdr>
            <w:top w:val="none" w:sz="0" w:space="0" w:color="auto"/>
            <w:left w:val="none" w:sz="0" w:space="0" w:color="auto"/>
            <w:bottom w:val="none" w:sz="0" w:space="0" w:color="auto"/>
            <w:right w:val="none" w:sz="0" w:space="0" w:color="auto"/>
          </w:divBdr>
        </w:div>
        <w:div w:id="948507408">
          <w:marLeft w:val="0"/>
          <w:marRight w:val="0"/>
          <w:marTop w:val="0"/>
          <w:marBottom w:val="0"/>
          <w:divBdr>
            <w:top w:val="none" w:sz="0" w:space="0" w:color="auto"/>
            <w:left w:val="none" w:sz="0" w:space="0" w:color="auto"/>
            <w:bottom w:val="none" w:sz="0" w:space="0" w:color="auto"/>
            <w:right w:val="none" w:sz="0" w:space="0" w:color="auto"/>
          </w:divBdr>
        </w:div>
        <w:div w:id="1530878557">
          <w:marLeft w:val="0"/>
          <w:marRight w:val="0"/>
          <w:marTop w:val="0"/>
          <w:marBottom w:val="0"/>
          <w:divBdr>
            <w:top w:val="none" w:sz="0" w:space="0" w:color="auto"/>
            <w:left w:val="none" w:sz="0" w:space="0" w:color="auto"/>
            <w:bottom w:val="none" w:sz="0" w:space="0" w:color="auto"/>
            <w:right w:val="none" w:sz="0" w:space="0" w:color="auto"/>
          </w:divBdr>
        </w:div>
        <w:div w:id="1245334484">
          <w:marLeft w:val="0"/>
          <w:marRight w:val="0"/>
          <w:marTop w:val="0"/>
          <w:marBottom w:val="0"/>
          <w:divBdr>
            <w:top w:val="none" w:sz="0" w:space="0" w:color="auto"/>
            <w:left w:val="none" w:sz="0" w:space="0" w:color="auto"/>
            <w:bottom w:val="none" w:sz="0" w:space="0" w:color="auto"/>
            <w:right w:val="none" w:sz="0" w:space="0" w:color="auto"/>
          </w:divBdr>
        </w:div>
        <w:div w:id="482164982">
          <w:marLeft w:val="0"/>
          <w:marRight w:val="0"/>
          <w:marTop w:val="0"/>
          <w:marBottom w:val="0"/>
          <w:divBdr>
            <w:top w:val="none" w:sz="0" w:space="0" w:color="auto"/>
            <w:left w:val="none" w:sz="0" w:space="0" w:color="auto"/>
            <w:bottom w:val="none" w:sz="0" w:space="0" w:color="auto"/>
            <w:right w:val="none" w:sz="0" w:space="0" w:color="auto"/>
          </w:divBdr>
        </w:div>
        <w:div w:id="731077118">
          <w:marLeft w:val="0"/>
          <w:marRight w:val="0"/>
          <w:marTop w:val="0"/>
          <w:marBottom w:val="0"/>
          <w:divBdr>
            <w:top w:val="none" w:sz="0" w:space="0" w:color="auto"/>
            <w:left w:val="none" w:sz="0" w:space="0" w:color="auto"/>
            <w:bottom w:val="none" w:sz="0" w:space="0" w:color="auto"/>
            <w:right w:val="none" w:sz="0" w:space="0" w:color="auto"/>
          </w:divBdr>
        </w:div>
        <w:div w:id="299120674">
          <w:marLeft w:val="0"/>
          <w:marRight w:val="0"/>
          <w:marTop w:val="0"/>
          <w:marBottom w:val="0"/>
          <w:divBdr>
            <w:top w:val="none" w:sz="0" w:space="0" w:color="auto"/>
            <w:left w:val="none" w:sz="0" w:space="0" w:color="auto"/>
            <w:bottom w:val="none" w:sz="0" w:space="0" w:color="auto"/>
            <w:right w:val="none" w:sz="0" w:space="0" w:color="auto"/>
          </w:divBdr>
        </w:div>
        <w:div w:id="265432888">
          <w:marLeft w:val="0"/>
          <w:marRight w:val="0"/>
          <w:marTop w:val="0"/>
          <w:marBottom w:val="0"/>
          <w:divBdr>
            <w:top w:val="none" w:sz="0" w:space="0" w:color="auto"/>
            <w:left w:val="none" w:sz="0" w:space="0" w:color="auto"/>
            <w:bottom w:val="none" w:sz="0" w:space="0" w:color="auto"/>
            <w:right w:val="none" w:sz="0" w:space="0" w:color="auto"/>
          </w:divBdr>
        </w:div>
        <w:div w:id="339505052">
          <w:marLeft w:val="0"/>
          <w:marRight w:val="0"/>
          <w:marTop w:val="0"/>
          <w:marBottom w:val="0"/>
          <w:divBdr>
            <w:top w:val="none" w:sz="0" w:space="0" w:color="auto"/>
            <w:left w:val="none" w:sz="0" w:space="0" w:color="auto"/>
            <w:bottom w:val="none" w:sz="0" w:space="0" w:color="auto"/>
            <w:right w:val="none" w:sz="0" w:space="0" w:color="auto"/>
          </w:divBdr>
        </w:div>
        <w:div w:id="1288508837">
          <w:marLeft w:val="0"/>
          <w:marRight w:val="0"/>
          <w:marTop w:val="0"/>
          <w:marBottom w:val="0"/>
          <w:divBdr>
            <w:top w:val="none" w:sz="0" w:space="0" w:color="auto"/>
            <w:left w:val="none" w:sz="0" w:space="0" w:color="auto"/>
            <w:bottom w:val="none" w:sz="0" w:space="0" w:color="auto"/>
            <w:right w:val="none" w:sz="0" w:space="0" w:color="auto"/>
          </w:divBdr>
        </w:div>
        <w:div w:id="1955363511">
          <w:marLeft w:val="0"/>
          <w:marRight w:val="0"/>
          <w:marTop w:val="0"/>
          <w:marBottom w:val="0"/>
          <w:divBdr>
            <w:top w:val="none" w:sz="0" w:space="0" w:color="auto"/>
            <w:left w:val="none" w:sz="0" w:space="0" w:color="auto"/>
            <w:bottom w:val="none" w:sz="0" w:space="0" w:color="auto"/>
            <w:right w:val="none" w:sz="0" w:space="0" w:color="auto"/>
          </w:divBdr>
        </w:div>
        <w:div w:id="2107265200">
          <w:marLeft w:val="0"/>
          <w:marRight w:val="0"/>
          <w:marTop w:val="0"/>
          <w:marBottom w:val="0"/>
          <w:divBdr>
            <w:top w:val="none" w:sz="0" w:space="0" w:color="auto"/>
            <w:left w:val="none" w:sz="0" w:space="0" w:color="auto"/>
            <w:bottom w:val="none" w:sz="0" w:space="0" w:color="auto"/>
            <w:right w:val="none" w:sz="0" w:space="0" w:color="auto"/>
          </w:divBdr>
        </w:div>
        <w:div w:id="487945960">
          <w:marLeft w:val="0"/>
          <w:marRight w:val="0"/>
          <w:marTop w:val="0"/>
          <w:marBottom w:val="0"/>
          <w:divBdr>
            <w:top w:val="none" w:sz="0" w:space="0" w:color="auto"/>
            <w:left w:val="none" w:sz="0" w:space="0" w:color="auto"/>
            <w:bottom w:val="none" w:sz="0" w:space="0" w:color="auto"/>
            <w:right w:val="none" w:sz="0" w:space="0" w:color="auto"/>
          </w:divBdr>
        </w:div>
        <w:div w:id="1160461469">
          <w:marLeft w:val="0"/>
          <w:marRight w:val="0"/>
          <w:marTop w:val="0"/>
          <w:marBottom w:val="0"/>
          <w:divBdr>
            <w:top w:val="none" w:sz="0" w:space="0" w:color="auto"/>
            <w:left w:val="none" w:sz="0" w:space="0" w:color="auto"/>
            <w:bottom w:val="none" w:sz="0" w:space="0" w:color="auto"/>
            <w:right w:val="none" w:sz="0" w:space="0" w:color="auto"/>
          </w:divBdr>
        </w:div>
        <w:div w:id="1889491179">
          <w:marLeft w:val="0"/>
          <w:marRight w:val="0"/>
          <w:marTop w:val="0"/>
          <w:marBottom w:val="0"/>
          <w:divBdr>
            <w:top w:val="none" w:sz="0" w:space="0" w:color="auto"/>
            <w:left w:val="none" w:sz="0" w:space="0" w:color="auto"/>
            <w:bottom w:val="none" w:sz="0" w:space="0" w:color="auto"/>
            <w:right w:val="none" w:sz="0" w:space="0" w:color="auto"/>
          </w:divBdr>
        </w:div>
        <w:div w:id="1620330474">
          <w:marLeft w:val="0"/>
          <w:marRight w:val="0"/>
          <w:marTop w:val="0"/>
          <w:marBottom w:val="0"/>
          <w:divBdr>
            <w:top w:val="none" w:sz="0" w:space="0" w:color="auto"/>
            <w:left w:val="none" w:sz="0" w:space="0" w:color="auto"/>
            <w:bottom w:val="none" w:sz="0" w:space="0" w:color="auto"/>
            <w:right w:val="none" w:sz="0" w:space="0" w:color="auto"/>
          </w:divBdr>
        </w:div>
        <w:div w:id="1912692202">
          <w:marLeft w:val="0"/>
          <w:marRight w:val="0"/>
          <w:marTop w:val="0"/>
          <w:marBottom w:val="0"/>
          <w:divBdr>
            <w:top w:val="none" w:sz="0" w:space="0" w:color="auto"/>
            <w:left w:val="none" w:sz="0" w:space="0" w:color="auto"/>
            <w:bottom w:val="none" w:sz="0" w:space="0" w:color="auto"/>
            <w:right w:val="none" w:sz="0" w:space="0" w:color="auto"/>
          </w:divBdr>
        </w:div>
        <w:div w:id="1982348164">
          <w:marLeft w:val="0"/>
          <w:marRight w:val="0"/>
          <w:marTop w:val="0"/>
          <w:marBottom w:val="0"/>
          <w:divBdr>
            <w:top w:val="none" w:sz="0" w:space="0" w:color="auto"/>
            <w:left w:val="none" w:sz="0" w:space="0" w:color="auto"/>
            <w:bottom w:val="none" w:sz="0" w:space="0" w:color="auto"/>
            <w:right w:val="none" w:sz="0" w:space="0" w:color="auto"/>
          </w:divBdr>
        </w:div>
        <w:div w:id="1087311702">
          <w:marLeft w:val="0"/>
          <w:marRight w:val="0"/>
          <w:marTop w:val="0"/>
          <w:marBottom w:val="0"/>
          <w:divBdr>
            <w:top w:val="none" w:sz="0" w:space="0" w:color="auto"/>
            <w:left w:val="none" w:sz="0" w:space="0" w:color="auto"/>
            <w:bottom w:val="none" w:sz="0" w:space="0" w:color="auto"/>
            <w:right w:val="none" w:sz="0" w:space="0" w:color="auto"/>
          </w:divBdr>
        </w:div>
        <w:div w:id="1788616679">
          <w:marLeft w:val="0"/>
          <w:marRight w:val="0"/>
          <w:marTop w:val="0"/>
          <w:marBottom w:val="0"/>
          <w:divBdr>
            <w:top w:val="none" w:sz="0" w:space="0" w:color="auto"/>
            <w:left w:val="none" w:sz="0" w:space="0" w:color="auto"/>
            <w:bottom w:val="none" w:sz="0" w:space="0" w:color="auto"/>
            <w:right w:val="none" w:sz="0" w:space="0" w:color="auto"/>
          </w:divBdr>
        </w:div>
        <w:div w:id="1760053590">
          <w:marLeft w:val="0"/>
          <w:marRight w:val="0"/>
          <w:marTop w:val="0"/>
          <w:marBottom w:val="0"/>
          <w:divBdr>
            <w:top w:val="none" w:sz="0" w:space="0" w:color="auto"/>
            <w:left w:val="none" w:sz="0" w:space="0" w:color="auto"/>
            <w:bottom w:val="none" w:sz="0" w:space="0" w:color="auto"/>
            <w:right w:val="none" w:sz="0" w:space="0" w:color="auto"/>
          </w:divBdr>
        </w:div>
        <w:div w:id="16738012">
          <w:marLeft w:val="0"/>
          <w:marRight w:val="0"/>
          <w:marTop w:val="0"/>
          <w:marBottom w:val="0"/>
          <w:divBdr>
            <w:top w:val="none" w:sz="0" w:space="0" w:color="auto"/>
            <w:left w:val="none" w:sz="0" w:space="0" w:color="auto"/>
            <w:bottom w:val="none" w:sz="0" w:space="0" w:color="auto"/>
            <w:right w:val="none" w:sz="0" w:space="0" w:color="auto"/>
          </w:divBdr>
        </w:div>
      </w:divsChild>
    </w:div>
    <w:div w:id="1901746749">
      <w:bodyDiv w:val="1"/>
      <w:marLeft w:val="0"/>
      <w:marRight w:val="0"/>
      <w:marTop w:val="0"/>
      <w:marBottom w:val="0"/>
      <w:divBdr>
        <w:top w:val="none" w:sz="0" w:space="0" w:color="auto"/>
        <w:left w:val="none" w:sz="0" w:space="0" w:color="auto"/>
        <w:bottom w:val="none" w:sz="0" w:space="0" w:color="auto"/>
        <w:right w:val="none" w:sz="0" w:space="0" w:color="auto"/>
      </w:divBdr>
    </w:div>
    <w:div w:id="200863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58750/" TargetMode="External"/><Relationship Id="rId13" Type="http://schemas.openxmlformats.org/officeDocument/2006/relationships/hyperlink" Target="http://consultant.op.ru/region/static4018_00_50_492669/document_notes_inner.htm?" TargetMode="External"/><Relationship Id="rId18" Type="http://schemas.openxmlformats.org/officeDocument/2006/relationships/hyperlink" Target="http://consultant.op.ru/region/static4018_00_50_492669/document_notes_inner.htm?" TargetMode="External"/><Relationship Id="rId3" Type="http://schemas.openxmlformats.org/officeDocument/2006/relationships/webSettings" Target="webSettings.xml"/><Relationship Id="rId21" Type="http://schemas.openxmlformats.org/officeDocument/2006/relationships/hyperlink" Target="https://www.consultant.ru/document/cons_doc_LAW_358750/" TargetMode="External"/><Relationship Id="rId7" Type="http://schemas.openxmlformats.org/officeDocument/2006/relationships/hyperlink" Target="https://www.consultant.ru/document/cons_doc_LAW_358750/" TargetMode="External"/><Relationship Id="rId12" Type="http://schemas.openxmlformats.org/officeDocument/2006/relationships/hyperlink" Target="http://consultant.op.ru/region/static4018_00_50_492669/document_notes_inner.htm?" TargetMode="External"/><Relationship Id="rId17" Type="http://schemas.openxmlformats.org/officeDocument/2006/relationships/hyperlink" Target="https://www.consultant.ru/document/cons_doc_LAW_59999/" TargetMode="External"/><Relationship Id="rId2" Type="http://schemas.openxmlformats.org/officeDocument/2006/relationships/settings" Target="settings.xml"/><Relationship Id="rId16" Type="http://schemas.openxmlformats.org/officeDocument/2006/relationships/hyperlink" Target="http://consultant.op.ru/region/static4018_00_50_492669/document_notes_inner.htm?" TargetMode="External"/><Relationship Id="rId20" Type="http://schemas.openxmlformats.org/officeDocument/2006/relationships/hyperlink" Target="http://consultant.op.ru/region/static4018_00_50_492669/document_notes_inner.htm?" TargetMode="External"/><Relationship Id="rId1" Type="http://schemas.openxmlformats.org/officeDocument/2006/relationships/styles" Target="styles.xml"/><Relationship Id="rId6" Type="http://schemas.openxmlformats.org/officeDocument/2006/relationships/hyperlink" Target="https://www.consultant.ru/document/cons_doc_LAW_44571/" TargetMode="External"/><Relationship Id="rId11" Type="http://schemas.openxmlformats.org/officeDocument/2006/relationships/hyperlink" Target="http://consultant.op.ru/region/static4018_00_50_492669/document_notes_inner.htm?" TargetMode="External"/><Relationship Id="rId24" Type="http://schemas.microsoft.com/office/2007/relationships/stylesWithEffects" Target="stylesWithEffects.xml"/><Relationship Id="rId5" Type="http://schemas.openxmlformats.org/officeDocument/2006/relationships/endnotes" Target="endnotes.xml"/><Relationship Id="rId15" Type="http://schemas.openxmlformats.org/officeDocument/2006/relationships/hyperlink" Target="http://consultant.op.ru/region/static4018_00_50_492669/document_notes_inner.htm?" TargetMode="External"/><Relationship Id="rId23" Type="http://schemas.openxmlformats.org/officeDocument/2006/relationships/theme" Target="theme/theme1.xml"/><Relationship Id="rId10" Type="http://schemas.openxmlformats.org/officeDocument/2006/relationships/hyperlink" Target="https://www.consultant.ru/document/cons_doc_LAW_59999/" TargetMode="External"/><Relationship Id="rId19" Type="http://schemas.openxmlformats.org/officeDocument/2006/relationships/hyperlink" Target="https://www.consultant.ru/document/cons_doc_LAW_358750/" TargetMode="External"/><Relationship Id="rId4" Type="http://schemas.openxmlformats.org/officeDocument/2006/relationships/footnotes" Target="footnotes.xml"/><Relationship Id="rId9" Type="http://schemas.openxmlformats.org/officeDocument/2006/relationships/hyperlink" Target="https://www.consultant.ru/document/cons_doc_LAW_358670/" TargetMode="External"/><Relationship Id="rId14" Type="http://schemas.openxmlformats.org/officeDocument/2006/relationships/hyperlink" Target="http://consultant.op.ru/region/static4018_00_50_492669/document_notes_inner.ht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8103</Words>
  <Characters>46193</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Дьяченко Андрей Сергеевич</dc:creator>
  <cp:lastModifiedBy>adm</cp:lastModifiedBy>
  <cp:revision>36</cp:revision>
  <cp:lastPrinted>2025-06-17T09:13:00Z</cp:lastPrinted>
  <dcterms:created xsi:type="dcterms:W3CDTF">2021-09-28T15:52:00Z</dcterms:created>
  <dcterms:modified xsi:type="dcterms:W3CDTF">2025-06-17T09:13:00Z</dcterms:modified>
</cp:coreProperties>
</file>