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351"/>
      </w:tblGrid>
      <w:tr w:rsidR="009926E7" w:rsidTr="002F1F28">
        <w:tc>
          <w:tcPr>
            <w:tcW w:w="4503" w:type="dxa"/>
          </w:tcPr>
          <w:p w:rsidR="009926E7" w:rsidRDefault="009926E7" w:rsidP="002F1F2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  <w:p w:rsidR="009926E7" w:rsidRDefault="009926E7" w:rsidP="002F1F2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:rsidR="009926E7" w:rsidRDefault="009926E7" w:rsidP="002F1F28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Архиповский</w:t>
            </w:r>
            <w:proofErr w:type="spellEnd"/>
            <w:r>
              <w:rPr>
                <w:sz w:val="28"/>
                <w:szCs w:val="28"/>
              </w:rPr>
              <w:t xml:space="preserve"> сельсовет</w:t>
            </w:r>
          </w:p>
          <w:p w:rsidR="009926E7" w:rsidRDefault="009926E7" w:rsidP="002F1F28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Сакмарского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:rsidR="009926E7" w:rsidRDefault="009926E7" w:rsidP="002F1F2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Оренбургской области</w:t>
            </w:r>
          </w:p>
          <w:p w:rsidR="009926E7" w:rsidRDefault="009926E7" w:rsidP="002F1F2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  <w:p w:rsidR="009926E7" w:rsidRDefault="009926E7" w:rsidP="002F1F2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от </w:t>
            </w:r>
            <w:r w:rsidR="00842457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.0</w:t>
            </w:r>
            <w:r w:rsidR="0084245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.2026 № </w:t>
            </w:r>
            <w:r w:rsidR="00842457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-п</w:t>
            </w:r>
          </w:p>
          <w:p w:rsidR="009926E7" w:rsidRDefault="009926E7" w:rsidP="002F1F2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с. Архиповка</w:t>
            </w:r>
          </w:p>
          <w:p w:rsidR="009926E7" w:rsidRDefault="009926E7" w:rsidP="002F1F2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351" w:type="dxa"/>
            <w:hideMark/>
          </w:tcPr>
          <w:p w:rsidR="009926E7" w:rsidRDefault="009926E7" w:rsidP="002F1F28">
            <w:pPr>
              <w:snapToGrid w:val="0"/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t xml:space="preserve"> </w:t>
            </w:r>
          </w:p>
        </w:tc>
      </w:tr>
      <w:tr w:rsidR="009926E7" w:rsidTr="002F1F28">
        <w:trPr>
          <w:trHeight w:val="1024"/>
        </w:trPr>
        <w:tc>
          <w:tcPr>
            <w:tcW w:w="9854" w:type="dxa"/>
            <w:gridSpan w:val="2"/>
            <w:hideMark/>
          </w:tcPr>
          <w:p w:rsidR="009926E7" w:rsidRPr="005704BB" w:rsidRDefault="009926E7" w:rsidP="002F1F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4BB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административного регламента </w:t>
            </w:r>
          </w:p>
          <w:p w:rsidR="009926E7" w:rsidRDefault="009926E7" w:rsidP="002F1F2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704BB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 муниципальной услуги </w:t>
            </w:r>
          </w:p>
          <w:p w:rsidR="009926E7" w:rsidRDefault="009926E7" w:rsidP="002F1F2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4B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704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Предоставление лесных участков, расположенных </w:t>
            </w:r>
          </w:p>
          <w:p w:rsidR="009926E7" w:rsidRDefault="009926E7" w:rsidP="002F1F2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4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землях населенных пунктов, в постоянное</w:t>
            </w:r>
          </w:p>
          <w:p w:rsidR="009926E7" w:rsidRDefault="009926E7" w:rsidP="002F1F2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704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(бессрочное) пользование</w:t>
            </w:r>
            <w:r w:rsidRPr="005704B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9926E7" w:rsidRDefault="009926E7" w:rsidP="009926E7">
      <w:pPr>
        <w:rPr>
          <w:rFonts w:ascii="Calibri" w:eastAsia="Times New Roman" w:hAnsi="Calibri"/>
          <w:sz w:val="22"/>
          <w:szCs w:val="22"/>
          <w:lang w:eastAsia="en-US"/>
        </w:rPr>
      </w:pPr>
    </w:p>
    <w:p w:rsidR="009926E7" w:rsidRDefault="009926E7" w:rsidP="009926E7">
      <w:pPr>
        <w:shd w:val="clear" w:color="auto" w:fill="FFFFFF"/>
        <w:ind w:firstLine="709"/>
        <w:rPr>
          <w:rFonts w:ascii="Times New Roman" w:hAnsi="Times New Roman"/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В соответствии с протоколом от 24.03.2026 № 1-пр заседания комиссии по цифровому развитию и использованию информационных технологий в Оренбургской области в целях приведения в соответствие административных</w:t>
      </w:r>
    </w:p>
    <w:p w:rsidR="009926E7" w:rsidRPr="005704BB" w:rsidRDefault="009926E7" w:rsidP="009926E7">
      <w:pPr>
        <w:shd w:val="clear" w:color="auto" w:fill="FFFFFF"/>
        <w:ind w:firstLine="0"/>
        <w:rPr>
          <w:rFonts w:ascii="Times New Roman" w:hAnsi="Times New Roman"/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регламентов предоставления типовых муниципальных услуг,</w:t>
      </w:r>
    </w:p>
    <w:p w:rsidR="009926E7" w:rsidRDefault="009926E7" w:rsidP="009926E7">
      <w:pPr>
        <w:shd w:val="clear" w:color="auto" w:fill="FFFFFF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ПОСТАНОВЛЯЕТ:</w:t>
      </w:r>
    </w:p>
    <w:p w:rsidR="009926E7" w:rsidRDefault="009926E7" w:rsidP="009926E7">
      <w:pPr>
        <w:pStyle w:val="afa"/>
        <w:numPr>
          <w:ilvl w:val="0"/>
          <w:numId w:val="4"/>
        </w:numPr>
        <w:contextualSpacing/>
        <w:rPr>
          <w:sz w:val="28"/>
          <w:szCs w:val="28"/>
        </w:rPr>
      </w:pPr>
      <w:r w:rsidRPr="009926E7">
        <w:rPr>
          <w:sz w:val="28"/>
          <w:szCs w:val="28"/>
        </w:rPr>
        <w:t xml:space="preserve">Утвердить административный регламент предоставления </w:t>
      </w:r>
    </w:p>
    <w:p w:rsidR="009926E7" w:rsidRPr="009926E7" w:rsidRDefault="009926E7" w:rsidP="009926E7">
      <w:pPr>
        <w:ind w:firstLine="0"/>
        <w:contextualSpacing/>
        <w:rPr>
          <w:sz w:val="28"/>
          <w:szCs w:val="28"/>
        </w:rPr>
      </w:pPr>
      <w:r w:rsidRPr="009926E7">
        <w:rPr>
          <w:sz w:val="28"/>
          <w:szCs w:val="28"/>
        </w:rPr>
        <w:t xml:space="preserve">муниципальной услуги </w:t>
      </w:r>
      <w:r w:rsidRPr="009926E7">
        <w:rPr>
          <w:rFonts w:ascii="Times New Roman" w:hAnsi="Times New Roman" w:cs="Times New Roman"/>
          <w:sz w:val="28"/>
          <w:szCs w:val="28"/>
        </w:rPr>
        <w:t>«</w:t>
      </w:r>
      <w:r w:rsidRPr="009926E7">
        <w:rPr>
          <w:rFonts w:ascii="Times New Roman" w:hAnsi="Times New Roman" w:cs="Times New Roman"/>
          <w:color w:val="000000"/>
          <w:sz w:val="28"/>
          <w:szCs w:val="28"/>
        </w:rPr>
        <w:t>Предоставление лесных участков, расположенных на землях населенных пунктов, в постоянное</w:t>
      </w:r>
      <w:r w:rsidRPr="009926E7">
        <w:rPr>
          <w:rFonts w:eastAsia="Calibri"/>
          <w:sz w:val="28"/>
          <w:szCs w:val="28"/>
        </w:rPr>
        <w:t xml:space="preserve"> </w:t>
      </w:r>
      <w:r w:rsidRPr="009926E7">
        <w:rPr>
          <w:rFonts w:ascii="Times New Roman" w:hAnsi="Times New Roman" w:cs="Times New Roman"/>
          <w:color w:val="000000"/>
          <w:sz w:val="28"/>
          <w:szCs w:val="28"/>
        </w:rPr>
        <w:t>(бессрочное) пользование</w:t>
      </w:r>
      <w:r w:rsidRPr="009926E7">
        <w:rPr>
          <w:rFonts w:ascii="Times New Roman" w:hAnsi="Times New Roman" w:cs="Times New Roman"/>
          <w:sz w:val="28"/>
          <w:szCs w:val="28"/>
        </w:rPr>
        <w:t>»</w:t>
      </w:r>
      <w:r w:rsidRPr="009926E7">
        <w:rPr>
          <w:sz w:val="28"/>
          <w:szCs w:val="28"/>
        </w:rPr>
        <w:t xml:space="preserve"> согласно приложению.</w:t>
      </w:r>
    </w:p>
    <w:p w:rsidR="009926E7" w:rsidRPr="009926E7" w:rsidRDefault="009926E7" w:rsidP="009926E7">
      <w:pPr>
        <w:pStyle w:val="afa"/>
        <w:numPr>
          <w:ilvl w:val="0"/>
          <w:numId w:val="4"/>
        </w:numPr>
        <w:contextualSpacing/>
        <w:rPr>
          <w:rFonts w:eastAsia="Calibri"/>
          <w:sz w:val="28"/>
          <w:szCs w:val="28"/>
        </w:rPr>
      </w:pPr>
      <w:r w:rsidRPr="009926E7">
        <w:rPr>
          <w:rFonts w:eastAsia="Calibri"/>
          <w:sz w:val="28"/>
          <w:szCs w:val="28"/>
        </w:rPr>
        <w:t xml:space="preserve">Признать утратившим силу постановление администрации </w:t>
      </w:r>
    </w:p>
    <w:p w:rsidR="009926E7" w:rsidRPr="009926E7" w:rsidRDefault="009926E7" w:rsidP="009926E7">
      <w:pPr>
        <w:ind w:firstLine="0"/>
        <w:contextualSpacing/>
        <w:rPr>
          <w:rFonts w:eastAsia="Calibri"/>
          <w:sz w:val="28"/>
          <w:szCs w:val="28"/>
        </w:rPr>
      </w:pPr>
      <w:r w:rsidRPr="009926E7">
        <w:rPr>
          <w:rFonts w:eastAsia="Calibri"/>
          <w:sz w:val="28"/>
          <w:szCs w:val="28"/>
        </w:rPr>
        <w:t xml:space="preserve">муниципального образования </w:t>
      </w:r>
      <w:proofErr w:type="spellStart"/>
      <w:r w:rsidRPr="009926E7">
        <w:rPr>
          <w:rFonts w:eastAsia="Calibri"/>
          <w:sz w:val="28"/>
          <w:szCs w:val="28"/>
        </w:rPr>
        <w:t>Архиповский</w:t>
      </w:r>
      <w:proofErr w:type="spellEnd"/>
      <w:r w:rsidRPr="009926E7">
        <w:rPr>
          <w:rFonts w:eastAsia="Calibri"/>
          <w:sz w:val="28"/>
          <w:szCs w:val="28"/>
        </w:rPr>
        <w:t xml:space="preserve"> сельсовет </w:t>
      </w:r>
      <w:proofErr w:type="spellStart"/>
      <w:r w:rsidRPr="009926E7">
        <w:rPr>
          <w:rFonts w:eastAsia="Calibri"/>
          <w:sz w:val="28"/>
          <w:szCs w:val="28"/>
        </w:rPr>
        <w:t>Сакмарского</w:t>
      </w:r>
      <w:proofErr w:type="spellEnd"/>
      <w:r w:rsidRPr="009926E7">
        <w:rPr>
          <w:rFonts w:eastAsia="Calibri"/>
          <w:sz w:val="28"/>
          <w:szCs w:val="28"/>
        </w:rPr>
        <w:t xml:space="preserve"> района Оренбургской области от 24.07.2025 № 6</w:t>
      </w:r>
      <w:r>
        <w:rPr>
          <w:rFonts w:eastAsia="Calibri"/>
          <w:sz w:val="28"/>
          <w:szCs w:val="28"/>
        </w:rPr>
        <w:t>6</w:t>
      </w:r>
      <w:r w:rsidRPr="009926E7">
        <w:rPr>
          <w:rFonts w:eastAsia="Calibri"/>
          <w:sz w:val="28"/>
          <w:szCs w:val="28"/>
        </w:rPr>
        <w:t>-п «Предоставление лесных участков, расположенных на землях населенных пунктов, в безвозмездное пользование без проведения торгов».</w:t>
      </w:r>
    </w:p>
    <w:p w:rsidR="009926E7" w:rsidRPr="009926E7" w:rsidRDefault="009926E7" w:rsidP="009926E7">
      <w:pPr>
        <w:pStyle w:val="afa"/>
        <w:numPr>
          <w:ilvl w:val="0"/>
          <w:numId w:val="4"/>
        </w:numPr>
        <w:contextualSpacing/>
        <w:rPr>
          <w:rFonts w:eastAsia="Calibri"/>
          <w:sz w:val="28"/>
          <w:szCs w:val="28"/>
        </w:rPr>
      </w:pPr>
      <w:r w:rsidRPr="009926E7">
        <w:rPr>
          <w:sz w:val="28"/>
          <w:szCs w:val="28"/>
        </w:rPr>
        <w:t xml:space="preserve">Контроль за исполнением настоящего постановления оставляю за </w:t>
      </w:r>
    </w:p>
    <w:p w:rsidR="009926E7" w:rsidRPr="009926E7" w:rsidRDefault="009926E7" w:rsidP="009926E7">
      <w:pPr>
        <w:ind w:firstLine="0"/>
        <w:contextualSpacing/>
        <w:rPr>
          <w:rFonts w:eastAsia="Calibri"/>
          <w:sz w:val="28"/>
          <w:szCs w:val="28"/>
        </w:rPr>
      </w:pPr>
      <w:r w:rsidRPr="009926E7">
        <w:rPr>
          <w:sz w:val="28"/>
          <w:szCs w:val="28"/>
        </w:rPr>
        <w:t>собой.</w:t>
      </w:r>
    </w:p>
    <w:p w:rsidR="009926E7" w:rsidRDefault="009926E7" w:rsidP="009926E7">
      <w:pPr>
        <w:ind w:left="100" w:right="171" w:firstLine="609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 момента его официального опубликования (обнародования).</w:t>
      </w:r>
    </w:p>
    <w:p w:rsidR="009926E7" w:rsidRDefault="009926E7" w:rsidP="009926E7">
      <w:pPr>
        <w:ind w:right="171"/>
        <w:rPr>
          <w:rFonts w:eastAsia="Calibri"/>
          <w:sz w:val="28"/>
          <w:szCs w:val="28"/>
          <w:lang w:eastAsia="en-US"/>
        </w:rPr>
      </w:pPr>
    </w:p>
    <w:p w:rsidR="009926E7" w:rsidRDefault="009926E7" w:rsidP="009926E7">
      <w:pPr>
        <w:ind w:right="171"/>
        <w:rPr>
          <w:rFonts w:eastAsia="Times New Roman"/>
          <w:sz w:val="28"/>
          <w:szCs w:val="28"/>
        </w:rPr>
      </w:pPr>
    </w:p>
    <w:p w:rsidR="009926E7" w:rsidRDefault="009926E7" w:rsidP="009926E7">
      <w:pPr>
        <w:rPr>
          <w:sz w:val="28"/>
          <w:szCs w:val="28"/>
        </w:rPr>
      </w:pPr>
    </w:p>
    <w:p w:rsidR="009926E7" w:rsidRDefault="009926E7" w:rsidP="009926E7">
      <w:pPr>
        <w:rPr>
          <w:sz w:val="28"/>
          <w:szCs w:val="28"/>
        </w:rPr>
      </w:pPr>
    </w:p>
    <w:p w:rsidR="009926E7" w:rsidRDefault="009926E7" w:rsidP="009926E7">
      <w:pPr>
        <w:rPr>
          <w:sz w:val="28"/>
          <w:szCs w:val="28"/>
          <w:lang w:eastAsia="en-US"/>
        </w:rPr>
      </w:pPr>
    </w:p>
    <w:p w:rsidR="009926E7" w:rsidRDefault="009926E7" w:rsidP="009926E7">
      <w:pPr>
        <w:ind w:firstLine="0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9926E7" w:rsidRDefault="009926E7" w:rsidP="009926E7">
      <w:pPr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Архиповский</w:t>
      </w:r>
      <w:proofErr w:type="spellEnd"/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ab/>
        <w:t xml:space="preserve">                                                              Н.Н. Рябов</w:t>
      </w:r>
    </w:p>
    <w:p w:rsidR="009926E7" w:rsidRDefault="009926E7" w:rsidP="009926E7">
      <w:pPr>
        <w:rPr>
          <w:sz w:val="28"/>
          <w:szCs w:val="28"/>
        </w:rPr>
      </w:pPr>
    </w:p>
    <w:p w:rsidR="009926E7" w:rsidRDefault="009926E7" w:rsidP="009926E7">
      <w:pPr>
        <w:rPr>
          <w:rFonts w:ascii="Calibri" w:hAnsi="Calibri"/>
          <w:sz w:val="28"/>
          <w:szCs w:val="28"/>
        </w:rPr>
      </w:pPr>
    </w:p>
    <w:p w:rsidR="009926E7" w:rsidRDefault="009926E7" w:rsidP="009926E7">
      <w:pPr>
        <w:rPr>
          <w:rFonts w:ascii="Times New Roman" w:hAnsi="Times New Roman"/>
          <w:sz w:val="28"/>
          <w:szCs w:val="28"/>
        </w:rPr>
      </w:pPr>
    </w:p>
    <w:p w:rsidR="009926E7" w:rsidRDefault="009926E7" w:rsidP="009926E7">
      <w:pPr>
        <w:ind w:firstLine="0"/>
        <w:rPr>
          <w:sz w:val="28"/>
          <w:szCs w:val="28"/>
        </w:rPr>
      </w:pPr>
    </w:p>
    <w:p w:rsidR="009926E7" w:rsidRPr="009926E7" w:rsidRDefault="009926E7" w:rsidP="009926E7">
      <w:pPr>
        <w:pageBreakBefore/>
        <w:ind w:left="6013" w:right="-1"/>
        <w:jc w:val="right"/>
        <w:rPr>
          <w:sz w:val="28"/>
          <w:szCs w:val="28"/>
        </w:rPr>
      </w:pPr>
      <w:r w:rsidRPr="009926E7">
        <w:rPr>
          <w:sz w:val="28"/>
          <w:szCs w:val="28"/>
        </w:rPr>
        <w:lastRenderedPageBreak/>
        <w:t xml:space="preserve">Приложение </w:t>
      </w:r>
    </w:p>
    <w:p w:rsidR="009926E7" w:rsidRPr="009926E7" w:rsidRDefault="009926E7" w:rsidP="009926E7">
      <w:pPr>
        <w:ind w:right="-1"/>
        <w:jc w:val="right"/>
        <w:rPr>
          <w:sz w:val="28"/>
          <w:szCs w:val="28"/>
        </w:rPr>
      </w:pPr>
      <w:r w:rsidRPr="009926E7">
        <w:rPr>
          <w:sz w:val="28"/>
          <w:szCs w:val="28"/>
        </w:rPr>
        <w:t>к постановлению администрации</w:t>
      </w:r>
    </w:p>
    <w:p w:rsidR="009926E7" w:rsidRPr="009926E7" w:rsidRDefault="009926E7" w:rsidP="009926E7">
      <w:pPr>
        <w:ind w:right="-1"/>
        <w:jc w:val="right"/>
        <w:rPr>
          <w:sz w:val="28"/>
          <w:szCs w:val="28"/>
        </w:rPr>
      </w:pPr>
      <w:r w:rsidRPr="009926E7">
        <w:rPr>
          <w:sz w:val="28"/>
          <w:szCs w:val="28"/>
        </w:rPr>
        <w:t>муниципального образования</w:t>
      </w:r>
    </w:p>
    <w:p w:rsidR="009926E7" w:rsidRPr="009926E7" w:rsidRDefault="00842457" w:rsidP="00842457">
      <w:pPr>
        <w:ind w:left="6013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="009926E7" w:rsidRPr="009926E7">
        <w:rPr>
          <w:sz w:val="28"/>
          <w:szCs w:val="28"/>
        </w:rPr>
        <w:t>Архиповский</w:t>
      </w:r>
      <w:proofErr w:type="spellEnd"/>
      <w:r w:rsidR="009926E7" w:rsidRPr="009926E7">
        <w:rPr>
          <w:sz w:val="28"/>
          <w:szCs w:val="28"/>
        </w:rPr>
        <w:t xml:space="preserve"> сельсовет</w:t>
      </w:r>
    </w:p>
    <w:p w:rsidR="009926E7" w:rsidRPr="009926E7" w:rsidRDefault="009926E7" w:rsidP="009926E7">
      <w:pPr>
        <w:ind w:left="6013" w:right="-1"/>
        <w:jc w:val="right"/>
        <w:rPr>
          <w:sz w:val="28"/>
          <w:szCs w:val="28"/>
        </w:rPr>
      </w:pPr>
      <w:proofErr w:type="spellStart"/>
      <w:r w:rsidRPr="009926E7">
        <w:rPr>
          <w:sz w:val="28"/>
          <w:szCs w:val="28"/>
        </w:rPr>
        <w:t>Сакмарского</w:t>
      </w:r>
      <w:proofErr w:type="spellEnd"/>
      <w:r w:rsidRPr="009926E7">
        <w:rPr>
          <w:sz w:val="28"/>
          <w:szCs w:val="28"/>
        </w:rPr>
        <w:t xml:space="preserve"> района</w:t>
      </w:r>
    </w:p>
    <w:p w:rsidR="009926E7" w:rsidRPr="009926E7" w:rsidRDefault="00842457" w:rsidP="00842457">
      <w:pPr>
        <w:ind w:left="6013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926E7" w:rsidRPr="009926E7">
        <w:rPr>
          <w:sz w:val="28"/>
          <w:szCs w:val="28"/>
        </w:rPr>
        <w:t>Оренбургской области</w:t>
      </w:r>
    </w:p>
    <w:p w:rsidR="009926E7" w:rsidRPr="009926E7" w:rsidRDefault="009926E7" w:rsidP="009926E7">
      <w:pPr>
        <w:pStyle w:val="1"/>
        <w:jc w:val="right"/>
        <w:rPr>
          <w:b w:val="0"/>
          <w:sz w:val="28"/>
          <w:szCs w:val="28"/>
        </w:rPr>
      </w:pPr>
      <w:r w:rsidRPr="009926E7">
        <w:rPr>
          <w:b w:val="0"/>
          <w:sz w:val="28"/>
          <w:szCs w:val="28"/>
        </w:rPr>
        <w:t xml:space="preserve">от </w:t>
      </w:r>
      <w:r w:rsidR="00842457">
        <w:rPr>
          <w:b w:val="0"/>
          <w:sz w:val="28"/>
          <w:szCs w:val="28"/>
        </w:rPr>
        <w:t>28</w:t>
      </w:r>
      <w:r w:rsidRPr="009926E7">
        <w:rPr>
          <w:b w:val="0"/>
          <w:sz w:val="28"/>
          <w:szCs w:val="28"/>
        </w:rPr>
        <w:t>.0</w:t>
      </w:r>
      <w:r w:rsidR="00842457">
        <w:rPr>
          <w:b w:val="0"/>
          <w:sz w:val="28"/>
          <w:szCs w:val="28"/>
        </w:rPr>
        <w:t>5</w:t>
      </w:r>
      <w:r w:rsidRPr="009926E7">
        <w:rPr>
          <w:b w:val="0"/>
          <w:sz w:val="28"/>
          <w:szCs w:val="28"/>
        </w:rPr>
        <w:t>.202</w:t>
      </w:r>
      <w:r>
        <w:rPr>
          <w:b w:val="0"/>
          <w:sz w:val="28"/>
          <w:szCs w:val="28"/>
        </w:rPr>
        <w:t>6</w:t>
      </w:r>
      <w:r w:rsidRPr="009926E7">
        <w:rPr>
          <w:b w:val="0"/>
          <w:sz w:val="28"/>
          <w:szCs w:val="28"/>
        </w:rPr>
        <w:t xml:space="preserve"> № </w:t>
      </w:r>
      <w:r w:rsidR="00842457">
        <w:rPr>
          <w:b w:val="0"/>
          <w:sz w:val="28"/>
          <w:szCs w:val="28"/>
        </w:rPr>
        <w:t>54</w:t>
      </w:r>
      <w:r w:rsidRPr="009926E7">
        <w:rPr>
          <w:b w:val="0"/>
          <w:sz w:val="28"/>
          <w:szCs w:val="28"/>
        </w:rPr>
        <w:t>-п</w:t>
      </w:r>
    </w:p>
    <w:p w:rsidR="003A59D5" w:rsidRDefault="003A59D5" w:rsidP="009926E7">
      <w:pPr>
        <w:pStyle w:val="af9"/>
        <w:ind w:firstLine="0"/>
        <w:outlineLvl w:val="0"/>
        <w:rPr>
          <w:rFonts w:ascii="Tinos" w:eastAsia="Tinos" w:hAnsi="Tinos" w:cs="Tinos"/>
          <w:b/>
          <w:color w:val="000000"/>
          <w:sz w:val="28"/>
        </w:rPr>
      </w:pPr>
    </w:p>
    <w:p w:rsidR="003A59D5" w:rsidRPr="009926E7" w:rsidRDefault="009926E7">
      <w:pPr>
        <w:pStyle w:val="af9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b/>
          <w:color w:val="000000"/>
          <w:sz w:val="28"/>
          <w:szCs w:val="28"/>
        </w:rPr>
        <w:t>А</w:t>
      </w:r>
      <w:r w:rsidR="00E34CCF" w:rsidRPr="009926E7">
        <w:rPr>
          <w:rFonts w:ascii="Times New Roman" w:eastAsia="Tinos" w:hAnsi="Times New Roman" w:cs="Times New Roman"/>
          <w:b/>
          <w:color w:val="000000"/>
          <w:sz w:val="28"/>
          <w:szCs w:val="28"/>
        </w:rPr>
        <w:t xml:space="preserve">дминистративный регламент предоставления муниципальной услуги </w:t>
      </w:r>
      <w:bookmarkStart w:id="0" w:name="sub_2000"/>
      <w:r w:rsidR="00E34CCF" w:rsidRPr="009926E7">
        <w:rPr>
          <w:rFonts w:ascii="Times New Roman" w:eastAsia="Tinos" w:hAnsi="Times New Roman" w:cs="Times New Roman"/>
          <w:b/>
          <w:color w:val="000000"/>
          <w:sz w:val="28"/>
          <w:szCs w:val="28"/>
        </w:rPr>
        <w:t>«Предоставление лесных участков, расположенных на землях населенных пунктов, в постоянное (бессрочное) пользование»</w:t>
      </w:r>
    </w:p>
    <w:bookmarkEnd w:id="0"/>
    <w:p w:rsidR="003A59D5" w:rsidRPr="009926E7" w:rsidRDefault="003A59D5">
      <w:pPr>
        <w:jc w:val="center"/>
        <w:rPr>
          <w:rFonts w:ascii="Times New Roman" w:eastAsia="Tinos" w:hAnsi="Times New Roman" w:cs="Times New Roman"/>
          <w:b/>
          <w:sz w:val="28"/>
          <w:szCs w:val="28"/>
        </w:rPr>
      </w:pPr>
    </w:p>
    <w:p w:rsidR="003A59D5" w:rsidRPr="009926E7" w:rsidRDefault="00E34CCF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b/>
          <w:color w:val="000000"/>
          <w:sz w:val="28"/>
          <w:szCs w:val="28"/>
        </w:rPr>
        <w:t>I. Общие положения</w:t>
      </w:r>
    </w:p>
    <w:p w:rsidR="003A59D5" w:rsidRPr="009926E7" w:rsidRDefault="003A59D5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3A59D5" w:rsidRPr="009926E7" w:rsidRDefault="00E34CCF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b/>
          <w:color w:val="000000"/>
          <w:sz w:val="28"/>
          <w:szCs w:val="28"/>
        </w:rPr>
        <w:t>Предмет регулирования административного регламента</w:t>
      </w:r>
    </w:p>
    <w:p w:rsidR="003A59D5" w:rsidRPr="009926E7" w:rsidRDefault="003A59D5">
      <w:pPr>
        <w:pStyle w:val="af9"/>
        <w:outlineLvl w:val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A59D5" w:rsidRPr="009926E7" w:rsidRDefault="00E34CCF" w:rsidP="009926E7">
      <w:pPr>
        <w:ind w:firstLine="709"/>
        <w:rPr>
          <w:rFonts w:ascii="Times New Roman" w:eastAsia="Tinos" w:hAnsi="Times New Roman" w:cs="Times New Roman"/>
          <w:i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1. Административный регламент предоставления муниципальной услуги  «Предоставление лесных участков, расположенных на землях населенных пунктов, в постоянное (бессрочное) пользование»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в </w:t>
      </w:r>
      <w:r w:rsidR="009926E7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администрацию муниципального образования </w:t>
      </w:r>
      <w:proofErr w:type="spellStart"/>
      <w:r w:rsidR="009926E7">
        <w:rPr>
          <w:rFonts w:ascii="Times New Roman" w:eastAsia="Tinos" w:hAnsi="Times New Roman" w:cs="Times New Roman"/>
          <w:color w:val="000000"/>
          <w:sz w:val="28"/>
          <w:szCs w:val="28"/>
        </w:rPr>
        <w:t>Архиповский</w:t>
      </w:r>
      <w:proofErr w:type="spellEnd"/>
      <w:r w:rsidR="009926E7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сельсовет </w:t>
      </w:r>
      <w:proofErr w:type="spellStart"/>
      <w:r w:rsidR="009926E7">
        <w:rPr>
          <w:rFonts w:ascii="Times New Roman" w:eastAsia="Tinos" w:hAnsi="Times New Roman" w:cs="Times New Roman"/>
          <w:color w:val="000000"/>
          <w:sz w:val="28"/>
          <w:szCs w:val="28"/>
        </w:rPr>
        <w:t>Сакмарского</w:t>
      </w:r>
      <w:proofErr w:type="spellEnd"/>
      <w:r w:rsidR="009926E7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района Оренбургской области.</w:t>
      </w:r>
    </w:p>
    <w:p w:rsidR="003A59D5" w:rsidRPr="009926E7" w:rsidRDefault="003A59D5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A59D5" w:rsidRPr="009926E7" w:rsidRDefault="00E34CCF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b/>
          <w:color w:val="000000"/>
          <w:sz w:val="28"/>
          <w:szCs w:val="28"/>
        </w:rPr>
        <w:t>Круг заявителей</w:t>
      </w:r>
    </w:p>
    <w:p w:rsidR="003A59D5" w:rsidRPr="009926E7" w:rsidRDefault="003A59D5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A59D5" w:rsidRPr="009926E7" w:rsidRDefault="00E34CCF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2. Услуга (перечень условных обозначений и сокращений приведен в П</w:t>
      </w:r>
      <w:hyperlink r:id="rId7" w:anchor="/document/412265536/entry/1100">
        <w:r w:rsidRPr="009926E7">
          <w:rPr>
            <w:rFonts w:ascii="Times New Roman" w:eastAsia="Tinos" w:hAnsi="Times New Roman" w:cs="Times New Roman"/>
            <w:color w:val="000000"/>
            <w:sz w:val="28"/>
            <w:szCs w:val="28"/>
          </w:rPr>
          <w:t xml:space="preserve">риложении </w:t>
        </w:r>
      </w:hyperlink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настоящему Административному регламенту) предоставляется юридическим лица (далее – Заявитель).</w:t>
      </w:r>
    </w:p>
    <w:p w:rsidR="003A59D5" w:rsidRPr="009926E7" w:rsidRDefault="00E34CCF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3A59D5" w:rsidRPr="009926E7" w:rsidRDefault="003A59D5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A59D5" w:rsidRPr="009926E7" w:rsidRDefault="00E34CCF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b/>
          <w:color w:val="000000"/>
          <w:sz w:val="28"/>
          <w:szCs w:val="28"/>
        </w:rPr>
        <w:t>Требование предоставления заявителю государственной услуги в соответствии с категориями (признаками) заявителей, сведения о которых размещаются в реестре услуг и на Едином портале»</w:t>
      </w:r>
    </w:p>
    <w:p w:rsidR="003A59D5" w:rsidRPr="009926E7" w:rsidRDefault="003A59D5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A59D5" w:rsidRPr="009926E7" w:rsidRDefault="00E34CCF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3. Услуга </w:t>
      </w:r>
      <w:r w:rsidRPr="009926E7">
        <w:rPr>
          <w:rFonts w:ascii="Times New Roman" w:eastAsia="Tinos" w:hAnsi="Times New Roman" w:cs="Times New Roman"/>
          <w:color w:val="000000"/>
          <w:sz w:val="28"/>
          <w:szCs w:val="28"/>
          <w:highlight w:val="white"/>
        </w:rPr>
        <w:t>предоставляется заявителю в соответствии с категориями (признаками) заявителей, сведения о которых размещаются в реестре услуг, на сайте уполномоченного органа и на Едином портале</w:t>
      </w: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.</w:t>
      </w:r>
    </w:p>
    <w:p w:rsidR="003A59D5" w:rsidRPr="009926E7" w:rsidRDefault="003A59D5">
      <w:pPr>
        <w:pStyle w:val="af9"/>
        <w:rPr>
          <w:rFonts w:ascii="Times New Roman" w:eastAsia="TimesNewRoman" w:hAnsi="Times New Roman" w:cs="Times New Roman"/>
          <w:sz w:val="28"/>
          <w:szCs w:val="28"/>
        </w:rPr>
      </w:pPr>
    </w:p>
    <w:p w:rsidR="003A59D5" w:rsidRPr="009926E7" w:rsidRDefault="003A59D5">
      <w:pPr>
        <w:pStyle w:val="af9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3A59D5" w:rsidRPr="009926E7" w:rsidRDefault="00E34CCF">
      <w:pPr>
        <w:pStyle w:val="af9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bookmarkStart w:id="1" w:name="sub_2002"/>
      <w:r w:rsidRPr="009926E7">
        <w:rPr>
          <w:rFonts w:ascii="Times New Roman" w:eastAsia="Tinos" w:hAnsi="Times New Roman" w:cs="Times New Roman"/>
          <w:b/>
          <w:color w:val="000000"/>
          <w:sz w:val="28"/>
          <w:szCs w:val="28"/>
        </w:rPr>
        <w:t>II. Стандарт предоставления муниципальной услуги</w:t>
      </w:r>
    </w:p>
    <w:p w:rsidR="003A59D5" w:rsidRPr="009926E7" w:rsidRDefault="003A59D5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3A59D5" w:rsidRPr="009926E7" w:rsidRDefault="00E34CCF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bookmarkStart w:id="2" w:name="sub_2021"/>
      <w:bookmarkEnd w:id="1"/>
      <w:r w:rsidRPr="009926E7">
        <w:rPr>
          <w:rFonts w:ascii="Times New Roman" w:eastAsia="Tinos" w:hAnsi="Times New Roman" w:cs="Times New Roman"/>
          <w:b/>
          <w:color w:val="000000"/>
          <w:sz w:val="28"/>
          <w:szCs w:val="28"/>
        </w:rPr>
        <w:t>Наименование Услуги</w:t>
      </w:r>
    </w:p>
    <w:p w:rsidR="003A59D5" w:rsidRPr="009926E7" w:rsidRDefault="003A59D5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A59D5" w:rsidRPr="009926E7" w:rsidRDefault="00E34CCF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4. </w:t>
      </w:r>
      <w:bookmarkStart w:id="3" w:name="sub_2022"/>
      <w:bookmarkEnd w:id="2"/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Предоставление лесных участков, расположенных на землях населенных пунктов, в постоянное (бессрочное) пользование.</w:t>
      </w:r>
    </w:p>
    <w:bookmarkEnd w:id="3"/>
    <w:p w:rsidR="003A59D5" w:rsidRPr="009926E7" w:rsidRDefault="003A59D5">
      <w:pPr>
        <w:jc w:val="center"/>
        <w:rPr>
          <w:rFonts w:ascii="Times New Roman" w:eastAsia="TimesNewRoman" w:hAnsi="Times New Roman" w:cs="Times New Roman"/>
          <w:b/>
          <w:color w:val="000000"/>
          <w:sz w:val="28"/>
          <w:szCs w:val="28"/>
        </w:rPr>
      </w:pPr>
    </w:p>
    <w:p w:rsidR="003A59D5" w:rsidRPr="009926E7" w:rsidRDefault="00E34CCF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b/>
          <w:color w:val="000000"/>
          <w:sz w:val="28"/>
          <w:szCs w:val="28"/>
        </w:rPr>
        <w:t>Наименование органа, предоставляющего муниципальную услугу</w:t>
      </w:r>
    </w:p>
    <w:p w:rsidR="003A59D5" w:rsidRPr="009926E7" w:rsidRDefault="003A59D5">
      <w:pPr>
        <w:jc w:val="center"/>
        <w:rPr>
          <w:rFonts w:ascii="Times New Roman" w:eastAsia="TimesNewRoman" w:hAnsi="Times New Roman" w:cs="Times New Roman"/>
          <w:b/>
          <w:color w:val="000000"/>
          <w:sz w:val="28"/>
          <w:szCs w:val="28"/>
        </w:rPr>
      </w:pPr>
    </w:p>
    <w:p w:rsidR="003A59D5" w:rsidRPr="009926E7" w:rsidRDefault="00E34CCF" w:rsidP="009926E7">
      <w:pPr>
        <w:pStyle w:val="af9"/>
        <w:rPr>
          <w:rFonts w:ascii="Times New Roman" w:eastAsia="Tinos" w:hAnsi="Times New Roman" w:cs="Times New Roman"/>
          <w:i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5. Муниципальная услуга предоставляется уполномоченным органом - </w:t>
      </w:r>
      <w:r w:rsidR="009926E7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администрацией муниципального образования </w:t>
      </w:r>
      <w:proofErr w:type="spellStart"/>
      <w:r w:rsidR="009926E7">
        <w:rPr>
          <w:rFonts w:ascii="Times New Roman" w:eastAsia="Tinos" w:hAnsi="Times New Roman" w:cs="Times New Roman"/>
          <w:color w:val="000000"/>
          <w:sz w:val="28"/>
          <w:szCs w:val="28"/>
        </w:rPr>
        <w:t>Архиповский</w:t>
      </w:r>
      <w:proofErr w:type="spellEnd"/>
      <w:r w:rsidR="009926E7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сельсовет </w:t>
      </w:r>
      <w:proofErr w:type="spellStart"/>
      <w:r w:rsidR="009926E7">
        <w:rPr>
          <w:rFonts w:ascii="Times New Roman" w:eastAsia="Tinos" w:hAnsi="Times New Roman" w:cs="Times New Roman"/>
          <w:color w:val="000000"/>
          <w:sz w:val="28"/>
          <w:szCs w:val="28"/>
        </w:rPr>
        <w:t>Сакмарского</w:t>
      </w:r>
      <w:proofErr w:type="spellEnd"/>
      <w:r w:rsidR="009926E7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района Оренбургской области.</w:t>
      </w:r>
    </w:p>
    <w:p w:rsidR="003A59D5" w:rsidRPr="009926E7" w:rsidRDefault="003A59D5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A59D5" w:rsidRPr="009926E7" w:rsidRDefault="00E34CCF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bookmarkStart w:id="4" w:name="sub_2023"/>
      <w:r w:rsidRPr="009926E7">
        <w:rPr>
          <w:rFonts w:ascii="Times New Roman" w:eastAsia="Tinos" w:hAnsi="Times New Roman" w:cs="Times New Roman"/>
          <w:b/>
          <w:color w:val="000000"/>
          <w:sz w:val="28"/>
          <w:szCs w:val="28"/>
        </w:rPr>
        <w:t>Результат предоставления муниципальной услуги</w:t>
      </w:r>
      <w:bookmarkEnd w:id="4"/>
    </w:p>
    <w:p w:rsidR="003A59D5" w:rsidRPr="009926E7" w:rsidRDefault="003A59D5">
      <w:pPr>
        <w:jc w:val="center"/>
        <w:rPr>
          <w:rFonts w:ascii="Times New Roman" w:eastAsia="TimesNewRoman" w:hAnsi="Times New Roman" w:cs="Times New Roman"/>
          <w:b/>
          <w:color w:val="000000"/>
          <w:sz w:val="28"/>
          <w:szCs w:val="28"/>
        </w:rPr>
      </w:pPr>
    </w:p>
    <w:p w:rsidR="003A59D5" w:rsidRPr="009926E7" w:rsidRDefault="00E34CC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6. При обращении заявителя в соответствии с таблицей № 1, содержащейся в приложении к настоящему Административному регламенту, с заявлением о предоставлении лесных участков, расположенных на землях населенных пунктов, в постоянное (бессрочное) пользование, результатом предоставления Услуги является: </w:t>
      </w:r>
    </w:p>
    <w:p w:rsidR="003A59D5" w:rsidRPr="009926E7" w:rsidRDefault="00E34CC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1) уведомление о предоставлении лесных участков, расположенных на землях населенных пунктов, в постоянное (бессрочное) пользование (согласно форме № 2, указанной в приложении к настоящему Административному регламенту);</w:t>
      </w:r>
    </w:p>
    <w:p w:rsidR="003A59D5" w:rsidRPr="009926E7" w:rsidRDefault="00E34CC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2) отказ в предоставлении Услуги (согласно форме № 4, указанной в приложении к настоящему Административному регламенту).</w:t>
      </w:r>
    </w:p>
    <w:p w:rsidR="003A59D5" w:rsidRPr="009926E7" w:rsidRDefault="00E34CC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3A59D5" w:rsidRPr="009926E7" w:rsidRDefault="00E34CC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7. Результат предоставления Услуги может быть получен заявителем нарочно в уполномоченном органе, в МФЦ на бумажном носителе, в электронном виде посредством Единого портала, путем направления на электронную почту, указанную заявителем либо посредством почтовой связи.</w:t>
      </w:r>
    </w:p>
    <w:p w:rsidR="003A59D5" w:rsidRPr="009926E7" w:rsidRDefault="003A59D5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A59D5" w:rsidRPr="009926E7" w:rsidRDefault="00E34CCF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b/>
          <w:color w:val="000000"/>
          <w:sz w:val="28"/>
          <w:szCs w:val="28"/>
        </w:rPr>
        <w:t>Срок предоставления муниципальной услуги</w:t>
      </w:r>
    </w:p>
    <w:p w:rsidR="003A59D5" w:rsidRPr="009926E7" w:rsidRDefault="003A59D5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3A59D5" w:rsidRPr="009926E7" w:rsidRDefault="00E34CCF">
      <w:pPr>
        <w:ind w:firstLine="709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8. Срок предоставления Услуги, который исчисляется со дня регистрации заявления о предоставлении Услуги и документов и (или) информации, необходимых для предоставления Услуги, в уполномоченном органе, составляет 15 рабочих дней, независимо от категории (признаков) заявителя и способа подачи заявления о предоставлении Услуги.</w:t>
      </w:r>
      <w:r w:rsidRPr="009926E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</w:p>
    <w:p w:rsidR="003A59D5" w:rsidRPr="009926E7" w:rsidRDefault="003A59D5">
      <w:pPr>
        <w:ind w:firstLine="709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3A59D5" w:rsidRPr="009926E7" w:rsidRDefault="00E34CCF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b/>
          <w:color w:val="000000"/>
          <w:sz w:val="28"/>
          <w:szCs w:val="28"/>
        </w:rPr>
        <w:t>Размер платы, взимаемой с заявителя при предоставлении муниципальной услуги и способы ее взимания</w:t>
      </w:r>
    </w:p>
    <w:p w:rsidR="003A59D5" w:rsidRPr="009926E7" w:rsidRDefault="003A59D5">
      <w:pP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  <w:highlight w:val="white"/>
        </w:rPr>
      </w:pPr>
    </w:p>
    <w:p w:rsidR="003A59D5" w:rsidRPr="009926E7" w:rsidRDefault="00E34CC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9. Взимание платы за предоставление Услуги не предусмотрено.</w:t>
      </w:r>
    </w:p>
    <w:p w:rsidR="003A59D5" w:rsidRPr="009926E7" w:rsidRDefault="003A59D5">
      <w:pPr>
        <w:ind w:firstLine="709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3A59D5" w:rsidRPr="009926E7" w:rsidRDefault="00E34CCF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b/>
          <w:color w:val="000000"/>
          <w:sz w:val="28"/>
          <w:szCs w:val="28"/>
        </w:rPr>
        <w:t xml:space="preserve">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муниципальной услуги </w:t>
      </w:r>
    </w:p>
    <w:p w:rsidR="003A59D5" w:rsidRPr="009926E7" w:rsidRDefault="003A59D5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3A59D5" w:rsidRPr="009926E7" w:rsidRDefault="00E34CC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10. Максимальный срок ожидания в очереди при подаче запроса (заявления) и</w:t>
      </w:r>
      <w:r w:rsidR="009926E7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</w:t>
      </w: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документов, необходимых для предоставления Услуги или получения результата предоставления Услуги, не должен составлять более 15 минут.</w:t>
      </w:r>
    </w:p>
    <w:p w:rsidR="003A59D5" w:rsidRPr="009926E7" w:rsidRDefault="003A59D5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3A59D5" w:rsidRPr="009926E7" w:rsidRDefault="00E34CCF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b/>
          <w:color w:val="000000"/>
          <w:sz w:val="28"/>
          <w:szCs w:val="28"/>
        </w:rPr>
        <w:t>Срок регистрации заявления заявителя о предоставлении муниципальной услуги</w:t>
      </w:r>
    </w:p>
    <w:p w:rsidR="003A59D5" w:rsidRPr="009926E7" w:rsidRDefault="003A59D5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A59D5" w:rsidRPr="009926E7" w:rsidRDefault="00E34CC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11. Срок регистрации запроса о предоставлении Услуги, независимо от способа его подачи, составляет 1 рабочий день с даты его поступления.</w:t>
      </w:r>
    </w:p>
    <w:p w:rsidR="003A59D5" w:rsidRPr="009926E7" w:rsidRDefault="00E34CC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В случае направления заявления о предоставлении Услуги в нерабочий день либо за пределами рабочего времени регистрация заявления о предоставлении Услуги осуществляется в первый рабочий день, следующий за днем его направления.</w:t>
      </w:r>
    </w:p>
    <w:p w:rsidR="003A59D5" w:rsidRPr="009926E7" w:rsidRDefault="003A59D5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A59D5" w:rsidRPr="009926E7" w:rsidRDefault="00E34CCF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b/>
          <w:color w:val="000000"/>
          <w:sz w:val="28"/>
          <w:szCs w:val="28"/>
        </w:rPr>
        <w:t>Требования к помещениям,</w:t>
      </w:r>
    </w:p>
    <w:p w:rsidR="003A59D5" w:rsidRPr="009926E7" w:rsidRDefault="00E34CCF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b/>
          <w:color w:val="000000"/>
          <w:sz w:val="28"/>
          <w:szCs w:val="28"/>
        </w:rPr>
        <w:t>в которых предоставляется муниципальная услуга</w:t>
      </w:r>
    </w:p>
    <w:p w:rsidR="003A59D5" w:rsidRPr="009926E7" w:rsidRDefault="003A59D5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A59D5" w:rsidRPr="009926E7" w:rsidRDefault="00E34CC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12.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Едином портале.</w:t>
      </w:r>
    </w:p>
    <w:p w:rsidR="003A59D5" w:rsidRPr="009926E7" w:rsidRDefault="003A59D5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A59D5" w:rsidRPr="009926E7" w:rsidRDefault="00E34CCF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b/>
          <w:color w:val="000000"/>
          <w:sz w:val="28"/>
          <w:szCs w:val="28"/>
        </w:rPr>
        <w:t>Показатели доступности и качества муниципальной услуги</w:t>
      </w:r>
    </w:p>
    <w:p w:rsidR="003A59D5" w:rsidRPr="009926E7" w:rsidRDefault="003A59D5">
      <w:pPr>
        <w:ind w:firstLine="709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A59D5" w:rsidRPr="009926E7" w:rsidRDefault="00E34CCF">
      <w:pPr>
        <w:ind w:firstLine="709"/>
        <w:rPr>
          <w:rFonts w:ascii="Times New Roman" w:eastAsia="Tinos" w:hAnsi="Times New Roman" w:cs="Times New Roman"/>
          <w:strike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13. Перечень показателей доступности и качества Услуги размещен на официальном сайте уполномоченного органа в сети «Интернет», а также на Едином портале.</w:t>
      </w:r>
    </w:p>
    <w:p w:rsidR="003A59D5" w:rsidRPr="009926E7" w:rsidRDefault="003A59D5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A59D5" w:rsidRPr="009926E7" w:rsidRDefault="00E34CCF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b/>
          <w:color w:val="000000"/>
          <w:sz w:val="28"/>
          <w:szCs w:val="28"/>
        </w:rPr>
        <w:t>Иные требования к предоставлению муниципальной услуги</w:t>
      </w:r>
    </w:p>
    <w:p w:rsidR="003A59D5" w:rsidRPr="009926E7" w:rsidRDefault="003A59D5">
      <w:pPr>
        <w:ind w:firstLine="709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3A59D5" w:rsidRPr="009926E7" w:rsidRDefault="00E34CC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14.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3A59D5" w:rsidRPr="009926E7" w:rsidRDefault="00E34CC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15. При предоставлении Услуги используются следующие информационные системы:</w:t>
      </w:r>
    </w:p>
    <w:p w:rsidR="003A59D5" w:rsidRPr="009926E7" w:rsidRDefault="00E34CC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Единый портал;</w:t>
      </w:r>
    </w:p>
    <w:p w:rsidR="003A59D5" w:rsidRPr="009926E7" w:rsidRDefault="00E34CC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ЕСИА;</w:t>
      </w:r>
    </w:p>
    <w:p w:rsidR="003A59D5" w:rsidRPr="009926E7" w:rsidRDefault="00E34CC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СМЭВ;</w:t>
      </w:r>
    </w:p>
    <w:p w:rsidR="003A59D5" w:rsidRPr="009926E7" w:rsidRDefault="00E34CC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lastRenderedPageBreak/>
        <w:t>ИС СИР СОУ ОО.</w:t>
      </w:r>
    </w:p>
    <w:p w:rsidR="003A59D5" w:rsidRPr="009926E7" w:rsidRDefault="00E34CC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АСЭД.</w:t>
      </w:r>
    </w:p>
    <w:p w:rsidR="003A59D5" w:rsidRPr="009926E7" w:rsidRDefault="00E34CC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16. Предусмотрена возможность предоставления Услуги в многофункциональном центре.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17. 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не предусмотрено.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18.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19. Заявление о предоставлении Услуги и документы, необходимые для предоставления Услуги, могут быть поданы в МФЦ.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Предусмотрена возможность выдачи заявителю результата предоставления Услуги в МФЦ в случае подачи заявления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 уполномоченным органом.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МФЦ не принимает решение об отказе в приеме заявления и документов и (или) информации, необходимых для предоставления Услуги.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Прием заявления о предоставлении Услуги и документов, необходимых для предоставления Услуги, а также выдача результата предоставления Услуги в МФЦ осуществляются на основании заключенного между МФЦ и уполномоченным органом Соглашения о взаимодействии.</w:t>
      </w:r>
    </w:p>
    <w:p w:rsidR="003A59D5" w:rsidRPr="009926E7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A59D5" w:rsidRPr="009926E7" w:rsidRDefault="00E34CCF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b/>
          <w:color w:val="000000"/>
          <w:sz w:val="28"/>
          <w:szCs w:val="28"/>
        </w:rPr>
        <w:t>Исчерпывающий перечень документов, необходимых</w:t>
      </w:r>
    </w:p>
    <w:p w:rsidR="003A59D5" w:rsidRPr="009926E7" w:rsidRDefault="00E34CCF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b/>
          <w:color w:val="000000"/>
          <w:sz w:val="28"/>
          <w:szCs w:val="28"/>
        </w:rPr>
        <w:t>для предоставления муниципальной услуги</w:t>
      </w:r>
    </w:p>
    <w:p w:rsidR="003A59D5" w:rsidRPr="009926E7" w:rsidRDefault="003A59D5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20.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регламенту.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21. Формы заявления и документов приведены в приложении к настоящему Административному регламенту.</w:t>
      </w:r>
    </w:p>
    <w:p w:rsidR="003A59D5" w:rsidRPr="009926E7" w:rsidRDefault="003A59D5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A59D5" w:rsidRPr="009926E7" w:rsidRDefault="00E34CCF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b/>
          <w:color w:val="000000"/>
          <w:sz w:val="28"/>
          <w:szCs w:val="28"/>
        </w:rPr>
        <w:lastRenderedPageBreak/>
        <w:t>Исчерпывающий перечень оснований для отказа в приеме заявления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3A59D5" w:rsidRPr="009926E7" w:rsidRDefault="003A59D5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22. Основаниями для отказа в приеме заявления и документов являются: 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1) неполный пакет документов либо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2) подача заявления от имени заявителя не уполномоченным на то лицом;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3) текст заявления и представленных документов не поддается прочтению;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4) 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запроса не заполнены;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5) 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6) вопрос, указанный в заявлении, не относится к порядку предоставления Услуги;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7) несоответствие заявления форме, установленной в приложении </w:t>
      </w: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br/>
        <w:t>к настоящему Административному регламенту;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8) неполное, некорректное заполнение полей в форме запроса, в том числе в интерактивной форме заявления на Едином портале;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9) заявление и документы, ЭП, необходимые для предоставления Услуги, поданы в электронной форме с нарушением установленных требований.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10) документы поданы в неуполномоченный орган.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23. Основания для приостановления предоставления Услуги законодательством Российской Федерации не предусмотрены.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24. Основаниями для отказа в предоставлении Услуги являются: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а) с заявлением о предоставлении участка обратилось лицо, которому в соответствии с законодательством Российской Федерации участок не может быть предоставлен;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б) в отношении лесного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lastRenderedPageBreak/>
        <w:t>в) непредставление заявителем документов, указанных в </w:t>
      </w:r>
      <w:hyperlink r:id="rId8" w:anchor="/document/412265536/entry/11552">
        <w:r w:rsidRPr="009926E7">
          <w:rPr>
            <w:rFonts w:ascii="Times New Roman" w:eastAsia="Tinos" w:hAnsi="Times New Roman" w:cs="Times New Roman"/>
            <w:color w:val="000000"/>
            <w:sz w:val="28"/>
            <w:szCs w:val="28"/>
          </w:rPr>
          <w:t>таблице N 2</w:t>
        </w:r>
      </w:hyperlink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, содержащейся в приложении к настоящему Административному регламенту;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г) представление заявителем документов, указанных в </w:t>
      </w:r>
      <w:hyperlink r:id="rId9" w:anchor="/document/412265536/entry/11552">
        <w:r w:rsidRPr="009926E7">
          <w:rPr>
            <w:rFonts w:ascii="Times New Roman" w:eastAsia="Tinos" w:hAnsi="Times New Roman" w:cs="Times New Roman"/>
            <w:color w:val="000000"/>
            <w:sz w:val="28"/>
            <w:szCs w:val="28"/>
          </w:rPr>
          <w:t>таблице N 2</w:t>
        </w:r>
      </w:hyperlink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, содержащейся в приложении к настоящему Административному регламенту, содержащих недостоверную информацию.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25. Основания для отказа в приеме заявления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Отказ в приеме документов, необходимых для предоставления Услуги, не препятствует повторному обращению после устранения причины, послужившей основанием для отказа.</w:t>
      </w:r>
    </w:p>
    <w:p w:rsidR="003A59D5" w:rsidRPr="009926E7" w:rsidRDefault="003A59D5" w:rsidP="009926E7">
      <w:pP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A59D5" w:rsidRPr="009926E7" w:rsidRDefault="00E34CCF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b/>
          <w:color w:val="000000"/>
          <w:sz w:val="28"/>
          <w:szCs w:val="28"/>
        </w:rPr>
        <w:t>III. Состав, последовательность и сроки выполнения административных процедур</w:t>
      </w:r>
    </w:p>
    <w:p w:rsidR="003A59D5" w:rsidRPr="009926E7" w:rsidRDefault="003A59D5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3A59D5" w:rsidRPr="009926E7" w:rsidRDefault="00E34CCF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b/>
          <w:color w:val="000000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3A59D5" w:rsidRPr="009926E7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26. Перечень административных процедур, осуществляемых при предоставлении Услуги: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а) профилирование заявителя;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б) прием заявления и документов;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в) принятие решения о приеме документов (отказе в приеме);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г) межведомственное информационное взаимодействие;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д) подготовка документа;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и) принятие решения о предоставлении (отказе в предоставлении) Услуги;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к) предоставление результата Услуги.</w:t>
      </w:r>
    </w:p>
    <w:p w:rsidR="003A59D5" w:rsidRPr="009926E7" w:rsidRDefault="003A59D5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3A59D5" w:rsidRPr="009926E7" w:rsidRDefault="00E34CCF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b/>
          <w:color w:val="000000"/>
          <w:sz w:val="28"/>
          <w:szCs w:val="28"/>
        </w:rPr>
        <w:t>IV. Способы информирования заявителя об изменении статуса рассмотрения заявления</w:t>
      </w:r>
    </w:p>
    <w:p w:rsidR="003A59D5" w:rsidRPr="009926E7" w:rsidRDefault="003A59D5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27. Перечень способов информирования заявителя об изменении статуса рассмотрения заявления: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а) посредством Единого портала;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б) посредством почтовой связи.</w:t>
      </w:r>
    </w:p>
    <w:p w:rsidR="003A59D5" w:rsidRPr="009926E7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A59D5" w:rsidRPr="009926E7" w:rsidRDefault="003A59D5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3A59D5" w:rsidRPr="009926E7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3A59D5" w:rsidRPr="009926E7" w:rsidRDefault="003A59D5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3A59D5" w:rsidRPr="009926E7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A59D5" w:rsidRPr="009926E7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A59D5" w:rsidRPr="009926E7" w:rsidRDefault="003A59D5" w:rsidP="008424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A59D5" w:rsidRPr="009926E7" w:rsidRDefault="00E34CCF" w:rsidP="009926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lastRenderedPageBreak/>
        <w:t>Приложение</w:t>
      </w:r>
    </w:p>
    <w:p w:rsidR="003A59D5" w:rsidRPr="009926E7" w:rsidRDefault="00E34CCF" w:rsidP="009926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к Административному регламенту</w:t>
      </w:r>
    </w:p>
    <w:p w:rsidR="003A59D5" w:rsidRPr="009926E7" w:rsidRDefault="00E34CCF" w:rsidP="009926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«Предоставление лесных участков, </w:t>
      </w:r>
    </w:p>
    <w:p w:rsidR="003A59D5" w:rsidRPr="009926E7" w:rsidRDefault="00E34CCF" w:rsidP="009926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расположенных на землях </w:t>
      </w:r>
    </w:p>
    <w:p w:rsidR="003A59D5" w:rsidRPr="009926E7" w:rsidRDefault="00E34CCF" w:rsidP="009926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населенных пунктов, в постоянное</w:t>
      </w:r>
    </w:p>
    <w:p w:rsidR="003A59D5" w:rsidRPr="009926E7" w:rsidRDefault="00E34CCF" w:rsidP="009926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(бессрочное) пользование»</w:t>
      </w:r>
    </w:p>
    <w:p w:rsidR="003A59D5" w:rsidRPr="009926E7" w:rsidRDefault="003A59D5" w:rsidP="009926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b/>
          <w:color w:val="000000"/>
          <w:sz w:val="28"/>
          <w:szCs w:val="28"/>
        </w:rPr>
        <w:t>Перечень условных обозначений и сокращений, идентификаторы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b/>
          <w:color w:val="000000"/>
          <w:sz w:val="28"/>
          <w:szCs w:val="28"/>
        </w:rPr>
        <w:t>категорий (признаков) заявителей, исчерпывающий перечень документов, необходимых для предоставления муниципальной услуги и документов, необходимых для предоставления муниципальной услуги, оснований для приостановления предоставления муниципальном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3A59D5" w:rsidRPr="009926E7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b/>
          <w:color w:val="000000"/>
          <w:sz w:val="28"/>
          <w:szCs w:val="28"/>
        </w:rPr>
        <w:t>I. Перечень условных обозначений и сокращений</w:t>
      </w:r>
    </w:p>
    <w:p w:rsidR="003A59D5" w:rsidRPr="009926E7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Условные сокращения: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а) Единый портал – федеральная государственная информационная система «Единый портал государственных и муниципальных услуг (функций);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б) Реестр услуг – федеральная государственная информационная система «Федеральный реестр государственных и муниципальных услуг»;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в) Услуга – муниципальная услуга по предоставлению лесных участков, расположенных на землях населенных пунктов, в постоянное (бессрочное) пользование;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г) Заявление – заявление о предоставлении лесных участков, расположенных на землях населенных пунктов, в постоянное (бессрочное) пользование;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д) Заявитель – юридические лица, обратившиеся в уполномоченный орган с запросом (заявлением) о предоставлении муниципальной услуги;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е) Документы – документы и (или) информация, необходимые для предоставления Услуги;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ж) ЕСИА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з) ИС СИР СОУ ОО - система исполнения регламентов Информационной системы оказания услуг Оренбургской области.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и) АСЭД – автоматизированная система электронного документооборота;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lastRenderedPageBreak/>
        <w:t>к) МФЦ – государственное автономное учреждение «Оренбургский областной многофункциональный центр предоставления государственных и муниципальных услуг»;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л) ЭП – усиленная квалифицированная электронная подпись;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м) ЕГРН – Единый государственный реестр недвижимости.</w:t>
      </w:r>
    </w:p>
    <w:p w:rsidR="003A59D5" w:rsidRPr="009926E7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A59D5" w:rsidRPr="009926E7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2. Условные обозначения: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а) [Все] - документы представляются всеми заявителями, обращающимися за получением Услуги;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б) П(з) - представитель заявителя;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в) Единый портал - документы подаются посредством </w:t>
      </w:r>
      <w:hyperlink r:id="rId10">
        <w:r w:rsidRPr="009926E7">
          <w:rPr>
            <w:rFonts w:ascii="Times New Roman" w:eastAsia="Tinos" w:hAnsi="Times New Roman" w:cs="Times New Roman"/>
            <w:color w:val="000000"/>
            <w:sz w:val="28"/>
            <w:szCs w:val="28"/>
          </w:rPr>
          <w:t>Единого портала</w:t>
        </w:r>
      </w:hyperlink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г) ПС - документы подаются посредством почтовой связи;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д) О - представляется оригинал документа;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ж) О(э) - представляется оригинал документа в электронной форме;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з) К - представляется копия документа;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9926E7">
        <w:rPr>
          <w:rFonts w:ascii="Times New Roman" w:eastAsia="Tinos" w:hAnsi="Times New Roman" w:cs="Times New Roman"/>
          <w:color w:val="000000"/>
          <w:sz w:val="28"/>
          <w:szCs w:val="28"/>
        </w:rPr>
        <w:t>и) К(э) - представляется копия документа в электронной форме.</w:t>
      </w:r>
    </w:p>
    <w:p w:rsidR="003A59D5" w:rsidRPr="009926E7" w:rsidRDefault="003A59D5">
      <w:pPr>
        <w:ind w:firstLine="0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3A59D5" w:rsidRPr="009926E7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NewRoman" w:hAnsi="Times New Roman" w:cs="Times New Roman"/>
          <w:sz w:val="28"/>
          <w:szCs w:val="28"/>
        </w:rPr>
      </w:pPr>
    </w:p>
    <w:p w:rsidR="003A59D5" w:rsidRPr="009926E7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3A59D5" w:rsidRPr="009926E7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3A59D5" w:rsidRPr="009926E7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 w:rsidP="008424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 w:rsidP="009926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b/>
          <w:color w:val="000000"/>
          <w:sz w:val="28"/>
        </w:rPr>
      </w:pP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9926E7">
        <w:rPr>
          <w:rFonts w:ascii="Times New Roman" w:eastAsia="Tinos" w:hAnsi="Times New Roman" w:cs="Times New Roman"/>
          <w:b/>
          <w:color w:val="000000"/>
          <w:sz w:val="28"/>
        </w:rPr>
        <w:lastRenderedPageBreak/>
        <w:t>II. Идентификаторы категорий (признаков) заявителя</w:t>
      </w:r>
    </w:p>
    <w:p w:rsidR="003A59D5" w:rsidRPr="009926E7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Таблица № 1</w:t>
      </w: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NewRoman" w:eastAsia="TimesNewRoman" w:hAnsi="TimesNewRoman" w:cs="TimesNewRoman"/>
        </w:rPr>
      </w:pPr>
    </w:p>
    <w:tbl>
      <w:tblPr>
        <w:tblW w:w="96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0"/>
        <w:gridCol w:w="5757"/>
        <w:gridCol w:w="2977"/>
      </w:tblGrid>
      <w:tr w:rsidR="003A59D5" w:rsidTr="00842457"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>№</w:t>
            </w:r>
          </w:p>
        </w:tc>
        <w:tc>
          <w:tcPr>
            <w:tcW w:w="575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>Наименование отдельных признаков заявителя</w:t>
            </w:r>
          </w:p>
          <w:p w:rsidR="003A59D5" w:rsidRPr="009926E7" w:rsidRDefault="003A59D5">
            <w:pPr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  <w:p w:rsidR="003A59D5" w:rsidRPr="009926E7" w:rsidRDefault="003A59D5">
            <w:pPr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  <w:p w:rsidR="003A59D5" w:rsidRPr="009926E7" w:rsidRDefault="003A59D5">
            <w:pPr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>Результат предоставления Услуги</w:t>
            </w:r>
          </w:p>
          <w:p w:rsidR="003A59D5" w:rsidRPr="009926E7" w:rsidRDefault="003A59D5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A59D5" w:rsidTr="00842457"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3A59D5">
            <w:pPr>
              <w:pStyle w:val="af0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57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3A59D5">
            <w:pPr>
              <w:pStyle w:val="af0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Предоставление лесных участков, расположенных на землях населенных пунктов, в постоянное (бессрочное) пользование</w:t>
            </w:r>
          </w:p>
        </w:tc>
      </w:tr>
      <w:tr w:rsidR="003A59D5" w:rsidTr="00842457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1.</w:t>
            </w:r>
          </w:p>
        </w:tc>
        <w:tc>
          <w:tcPr>
            <w:tcW w:w="575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Заявитель - юридические лица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А</w:t>
            </w:r>
          </w:p>
        </w:tc>
      </w:tr>
      <w:tr w:rsidR="003A59D5" w:rsidTr="00842457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2.</w:t>
            </w:r>
          </w:p>
        </w:tc>
        <w:tc>
          <w:tcPr>
            <w:tcW w:w="5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Представитель заявителя - лицо, действующее на основании доверенности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Б</w:t>
            </w:r>
          </w:p>
        </w:tc>
      </w:tr>
    </w:tbl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9926E7" w:rsidRDefault="009926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9926E7" w:rsidRDefault="009926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9926E7" w:rsidRDefault="009926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9926E7">
        <w:rPr>
          <w:rFonts w:ascii="Times New Roman" w:eastAsia="Tinos" w:hAnsi="Times New Roman" w:cs="Times New Roman"/>
          <w:b/>
          <w:color w:val="000000"/>
          <w:sz w:val="28"/>
        </w:rPr>
        <w:lastRenderedPageBreak/>
        <w:t xml:space="preserve">III. Исчерпывающий перечень документов, необходимых </w:t>
      </w: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9926E7">
        <w:rPr>
          <w:rFonts w:ascii="Times New Roman" w:eastAsia="Tinos" w:hAnsi="Times New Roman" w:cs="Times New Roman"/>
          <w:b/>
          <w:color w:val="000000"/>
          <w:sz w:val="28"/>
        </w:rPr>
        <w:t>для предоставления Услуги</w:t>
      </w:r>
    </w:p>
    <w:p w:rsidR="003A59D5" w:rsidRPr="009926E7" w:rsidRDefault="003A59D5">
      <w:pPr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Таблица N 2</w:t>
      </w: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nos" w:eastAsia="Tinos" w:hAnsi="Tinos" w:cs="Tinos"/>
          <w:color w:val="000000"/>
          <w:sz w:val="28"/>
        </w:rPr>
      </w:pP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866"/>
        <w:gridCol w:w="2551"/>
        <w:gridCol w:w="283"/>
        <w:gridCol w:w="1701"/>
        <w:gridCol w:w="142"/>
        <w:gridCol w:w="1559"/>
        <w:gridCol w:w="1986"/>
      </w:tblGrid>
      <w:tr w:rsidR="003A59D5" w:rsidRPr="009926E7" w:rsidTr="0084245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ind w:firstLine="0"/>
              <w:jc w:val="center"/>
              <w:rPr>
                <w:rFonts w:ascii="Tinos" w:eastAsia="Tinos" w:hAnsi="Tinos" w:cs="Tinos"/>
                <w:b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b/>
                <w:color w:val="000000"/>
                <w:szCs w:val="24"/>
              </w:rPr>
              <w:t xml:space="preserve">N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b/>
                <w:color w:val="000000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b/>
                <w:color w:val="000000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b/>
                <w:color w:val="000000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b/>
                <w:color w:val="000000"/>
                <w:szCs w:val="24"/>
              </w:rPr>
              <w:t xml:space="preserve">Требования к предоставлению </w:t>
            </w:r>
            <w:proofErr w:type="gramStart"/>
            <w:r w:rsidRPr="009926E7">
              <w:rPr>
                <w:rFonts w:ascii="Tinos" w:eastAsia="Tinos" w:hAnsi="Tinos" w:cs="Tinos"/>
                <w:b/>
                <w:color w:val="000000"/>
                <w:szCs w:val="24"/>
              </w:rPr>
              <w:t>документов ,</w:t>
            </w:r>
            <w:proofErr w:type="gramEnd"/>
            <w:r w:rsidRPr="009926E7">
              <w:rPr>
                <w:rFonts w:ascii="Tinos" w:eastAsia="Tinos" w:hAnsi="Tinos" w:cs="Tinos"/>
                <w:b/>
                <w:color w:val="000000"/>
                <w:szCs w:val="24"/>
              </w:rPr>
              <w:t xml:space="preserve"> в том числе к формату, количеству, иные требования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b/>
                <w:color w:val="000000"/>
                <w:szCs w:val="24"/>
              </w:rPr>
              <w:t xml:space="preserve">Требования к формату документов </w:t>
            </w:r>
            <w:proofErr w:type="gramStart"/>
            <w:r w:rsidRPr="009926E7">
              <w:rPr>
                <w:rFonts w:ascii="Tinos" w:eastAsia="Tinos" w:hAnsi="Tinos" w:cs="Tinos"/>
                <w:b/>
                <w:color w:val="000000"/>
                <w:szCs w:val="24"/>
              </w:rPr>
              <w:t>в случаев</w:t>
            </w:r>
            <w:proofErr w:type="gramEnd"/>
            <w:r w:rsidRPr="009926E7">
              <w:rPr>
                <w:rFonts w:ascii="Tinos" w:eastAsia="Tinos" w:hAnsi="Tinos" w:cs="Tinos"/>
                <w:b/>
                <w:color w:val="000000"/>
                <w:szCs w:val="24"/>
              </w:rPr>
              <w:t xml:space="preserve"> подачи в электронной форме </w:t>
            </w:r>
          </w:p>
        </w:tc>
      </w:tr>
      <w:tr w:rsidR="003A59D5" w:rsidRPr="009926E7" w:rsidTr="00842457">
        <w:tc>
          <w:tcPr>
            <w:tcW w:w="9928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nos" w:eastAsia="Tinos" w:hAnsi="Tinos" w:cs="Tinos"/>
                <w:i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i/>
                <w:color w:val="000000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3A59D5" w:rsidRPr="009926E7" w:rsidTr="00842457">
        <w:trPr>
          <w:trHeight w:val="77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А, 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Заявление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 xml:space="preserve">О(э) - </w:t>
            </w:r>
            <w:hyperlink r:id="rId11">
              <w:r w:rsidRPr="009926E7">
                <w:rPr>
                  <w:rFonts w:ascii="Tinos" w:eastAsia="Tinos" w:hAnsi="Tinos" w:cs="Tinos"/>
                  <w:color w:val="000000"/>
                  <w:szCs w:val="24"/>
                </w:rPr>
                <w:t>Единый портал</w:t>
              </w:r>
            </w:hyperlink>
          </w:p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О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[Все]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К электронным документам, представляемым посредством Единого портала, предъявляются следующие требования:</w:t>
            </w:r>
          </w:p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документы представляются в следующих форматах:</w:t>
            </w:r>
          </w:p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 xml:space="preserve">а) </w:t>
            </w:r>
            <w:proofErr w:type="spellStart"/>
            <w:r w:rsidRPr="009926E7">
              <w:rPr>
                <w:rFonts w:ascii="Tinos" w:eastAsia="Tinos" w:hAnsi="Tinos" w:cs="Tinos"/>
                <w:color w:val="000000"/>
                <w:szCs w:val="24"/>
              </w:rPr>
              <w:t>xml</w:t>
            </w:r>
            <w:proofErr w:type="spellEnd"/>
            <w:r w:rsidRPr="009926E7">
              <w:rPr>
                <w:rFonts w:ascii="Tinos" w:eastAsia="Tinos" w:hAnsi="Tinos" w:cs="Tinos"/>
                <w:color w:val="000000"/>
                <w:szCs w:val="24"/>
              </w:rPr>
              <w:t xml:space="preserve"> - для формализованных документов;</w:t>
            </w:r>
          </w:p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 xml:space="preserve">б) </w:t>
            </w:r>
            <w:proofErr w:type="spellStart"/>
            <w:r w:rsidRPr="009926E7">
              <w:rPr>
                <w:rFonts w:ascii="Tinos" w:eastAsia="Tinos" w:hAnsi="Tinos" w:cs="Tinos"/>
                <w:color w:val="000000"/>
                <w:szCs w:val="24"/>
              </w:rPr>
              <w:t>doc</w:t>
            </w:r>
            <w:proofErr w:type="spellEnd"/>
            <w:r w:rsidRPr="009926E7">
              <w:rPr>
                <w:rFonts w:ascii="Tinos" w:eastAsia="Tinos" w:hAnsi="Tinos" w:cs="Tinos"/>
                <w:color w:val="000000"/>
                <w:szCs w:val="24"/>
              </w:rPr>
              <w:t xml:space="preserve">, </w:t>
            </w:r>
            <w:proofErr w:type="spellStart"/>
            <w:r w:rsidRPr="009926E7">
              <w:rPr>
                <w:rFonts w:ascii="Tinos" w:eastAsia="Tinos" w:hAnsi="Tinos" w:cs="Tinos"/>
                <w:color w:val="000000"/>
                <w:szCs w:val="24"/>
              </w:rPr>
              <w:t>docx</w:t>
            </w:r>
            <w:proofErr w:type="spellEnd"/>
            <w:r w:rsidRPr="009926E7">
              <w:rPr>
                <w:rFonts w:ascii="Tinos" w:eastAsia="Tinos" w:hAnsi="Tinos" w:cs="Tinos"/>
                <w:color w:val="000000"/>
                <w:szCs w:val="24"/>
              </w:rPr>
              <w:t xml:space="preserve">, </w:t>
            </w:r>
            <w:proofErr w:type="spellStart"/>
            <w:r w:rsidRPr="009926E7">
              <w:rPr>
                <w:rFonts w:ascii="Tinos" w:eastAsia="Tinos" w:hAnsi="Tinos" w:cs="Tinos"/>
                <w:color w:val="000000"/>
                <w:szCs w:val="24"/>
              </w:rPr>
              <w:t>odt</w:t>
            </w:r>
            <w:proofErr w:type="spellEnd"/>
            <w:r w:rsidRPr="009926E7">
              <w:rPr>
                <w:rFonts w:ascii="Tinos" w:eastAsia="Tinos" w:hAnsi="Tinos" w:cs="Tinos"/>
                <w:color w:val="000000"/>
                <w:szCs w:val="24"/>
              </w:rPr>
              <w:t xml:space="preserve"> - для документов с текстовым содержанием, не включающим формулы (за исключением документов, содержащих расчеты);</w:t>
            </w:r>
          </w:p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 xml:space="preserve">в) </w:t>
            </w:r>
            <w:proofErr w:type="spellStart"/>
            <w:r w:rsidRPr="009926E7">
              <w:rPr>
                <w:rFonts w:ascii="Tinos" w:eastAsia="Tinos" w:hAnsi="Tinos" w:cs="Tinos"/>
                <w:color w:val="000000"/>
                <w:szCs w:val="24"/>
              </w:rPr>
              <w:t>xls</w:t>
            </w:r>
            <w:proofErr w:type="spellEnd"/>
            <w:r w:rsidRPr="009926E7">
              <w:rPr>
                <w:rFonts w:ascii="Tinos" w:eastAsia="Tinos" w:hAnsi="Tinos" w:cs="Tinos"/>
                <w:color w:val="000000"/>
                <w:szCs w:val="24"/>
              </w:rPr>
              <w:t xml:space="preserve">, </w:t>
            </w:r>
            <w:proofErr w:type="spellStart"/>
            <w:r w:rsidRPr="009926E7">
              <w:rPr>
                <w:rFonts w:ascii="Tinos" w:eastAsia="Tinos" w:hAnsi="Tinos" w:cs="Tinos"/>
                <w:color w:val="000000"/>
                <w:szCs w:val="24"/>
              </w:rPr>
              <w:t>xlsx</w:t>
            </w:r>
            <w:proofErr w:type="spellEnd"/>
            <w:r w:rsidRPr="009926E7">
              <w:rPr>
                <w:rFonts w:ascii="Tinos" w:eastAsia="Tinos" w:hAnsi="Tinos" w:cs="Tinos"/>
                <w:color w:val="000000"/>
                <w:szCs w:val="24"/>
              </w:rPr>
              <w:t xml:space="preserve">, </w:t>
            </w:r>
            <w:proofErr w:type="spellStart"/>
            <w:r w:rsidRPr="009926E7">
              <w:rPr>
                <w:rFonts w:ascii="Tinos" w:eastAsia="Tinos" w:hAnsi="Tinos" w:cs="Tinos"/>
                <w:color w:val="000000"/>
                <w:szCs w:val="24"/>
              </w:rPr>
              <w:t>ods</w:t>
            </w:r>
            <w:proofErr w:type="spellEnd"/>
            <w:r w:rsidRPr="009926E7">
              <w:rPr>
                <w:rFonts w:ascii="Tinos" w:eastAsia="Tinos" w:hAnsi="Tinos" w:cs="Tinos"/>
                <w:color w:val="000000"/>
                <w:szCs w:val="24"/>
              </w:rPr>
              <w:t xml:space="preserve"> - для документов, содержащих расчеты;</w:t>
            </w:r>
          </w:p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 xml:space="preserve">г) </w:t>
            </w:r>
            <w:proofErr w:type="spellStart"/>
            <w:r w:rsidRPr="009926E7">
              <w:rPr>
                <w:rFonts w:ascii="Tinos" w:eastAsia="Tinos" w:hAnsi="Tinos" w:cs="Tinos"/>
                <w:color w:val="000000"/>
                <w:szCs w:val="24"/>
              </w:rPr>
              <w:t>pdf</w:t>
            </w:r>
            <w:proofErr w:type="spellEnd"/>
            <w:r w:rsidRPr="009926E7">
              <w:rPr>
                <w:rFonts w:ascii="Tinos" w:eastAsia="Tinos" w:hAnsi="Tinos" w:cs="Tinos"/>
                <w:color w:val="000000"/>
                <w:szCs w:val="24"/>
              </w:rPr>
              <w:t xml:space="preserve">, </w:t>
            </w:r>
            <w:proofErr w:type="spellStart"/>
            <w:r w:rsidRPr="009926E7">
              <w:rPr>
                <w:rFonts w:ascii="Tinos" w:eastAsia="Tinos" w:hAnsi="Tinos" w:cs="Tinos"/>
                <w:color w:val="000000"/>
                <w:szCs w:val="24"/>
              </w:rPr>
              <w:t>jpg</w:t>
            </w:r>
            <w:proofErr w:type="spellEnd"/>
            <w:r w:rsidRPr="009926E7">
              <w:rPr>
                <w:rFonts w:ascii="Tinos" w:eastAsia="Tinos" w:hAnsi="Tinos" w:cs="Tinos"/>
                <w:color w:val="000000"/>
                <w:szCs w:val="24"/>
              </w:rPr>
              <w:t xml:space="preserve">, </w:t>
            </w:r>
            <w:proofErr w:type="spellStart"/>
            <w:r w:rsidRPr="009926E7">
              <w:rPr>
                <w:rFonts w:ascii="Tinos" w:eastAsia="Tinos" w:hAnsi="Tinos" w:cs="Tinos"/>
                <w:color w:val="000000"/>
                <w:szCs w:val="24"/>
              </w:rPr>
              <w:t>jpeg</w:t>
            </w:r>
            <w:proofErr w:type="spellEnd"/>
            <w:r w:rsidRPr="009926E7">
              <w:rPr>
                <w:rFonts w:ascii="Tinos" w:eastAsia="Tinos" w:hAnsi="Tinos" w:cs="Tinos"/>
                <w:color w:val="000000"/>
                <w:szCs w:val="24"/>
              </w:rPr>
              <w:t xml:space="preserve"> - для документов с текстовым </w:t>
            </w:r>
            <w:r w:rsidRPr="009926E7">
              <w:rPr>
                <w:rFonts w:ascii="Tinos" w:eastAsia="Tinos" w:hAnsi="Tinos" w:cs="Tinos"/>
                <w:color w:val="000000"/>
                <w:szCs w:val="24"/>
              </w:rPr>
              <w:lastRenderedPageBreak/>
              <w:t>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 w:rsidRPr="009926E7">
              <w:rPr>
                <w:rFonts w:ascii="Tinos" w:eastAsia="Tinos" w:hAnsi="Tinos" w:cs="Tinos"/>
                <w:color w:val="000000"/>
                <w:szCs w:val="24"/>
              </w:rPr>
              <w:t>dpi</w:t>
            </w:r>
            <w:proofErr w:type="spellEnd"/>
            <w:r w:rsidRPr="009926E7">
              <w:rPr>
                <w:rFonts w:ascii="Tinos" w:eastAsia="Tinos" w:hAnsi="Tinos" w:cs="Tinos"/>
                <w:color w:val="000000"/>
                <w:szCs w:val="24"/>
              </w:rPr>
              <w:t xml:space="preserve"> (масштаб 1:1) с использованием следующих режимов:</w:t>
            </w:r>
          </w:p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 xml:space="preserve">- «оттенки серого» (при наличии в документе графических изображений, отличных от </w:t>
            </w:r>
            <w:r w:rsidRPr="009926E7">
              <w:rPr>
                <w:rFonts w:ascii="Tinos" w:eastAsia="Tinos" w:hAnsi="Tinos" w:cs="Tinos"/>
                <w:color w:val="000000"/>
                <w:szCs w:val="24"/>
              </w:rPr>
              <w:lastRenderedPageBreak/>
              <w:t>цветного графического изображения);</w:t>
            </w:r>
          </w:p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3A59D5" w:rsidRPr="009926E7" w:rsidTr="00842457">
        <w:trPr>
          <w:trHeight w:val="342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2.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А, 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 xml:space="preserve">Паспорт или иной документ, удостоверяющий личность заявителя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 xml:space="preserve">К(э) - </w:t>
            </w:r>
            <w:hyperlink r:id="rId12">
              <w:r w:rsidRPr="009926E7">
                <w:rPr>
                  <w:rFonts w:ascii="Tinos" w:eastAsia="Tinos" w:hAnsi="Tinos" w:cs="Tinos"/>
                  <w:color w:val="000000"/>
                  <w:szCs w:val="24"/>
                </w:rPr>
                <w:t>Единый портал</w:t>
              </w:r>
            </w:hyperlink>
          </w:p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К - ПС</w:t>
            </w:r>
          </w:p>
          <w:p w:rsidR="003A59D5" w:rsidRPr="009926E7" w:rsidRDefault="003A59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Все]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3A59D5">
            <w:pPr>
              <w:spacing w:after="200" w:line="276" w:lineRule="auto"/>
              <w:jc w:val="left"/>
              <w:rPr>
                <w:rFonts w:ascii="Calibri" w:eastAsia="Calibri" w:hAnsi="Calibri" w:cs="Calibri"/>
                <w:szCs w:val="24"/>
              </w:rPr>
            </w:pPr>
          </w:p>
        </w:tc>
      </w:tr>
      <w:tr w:rsidR="003A59D5" w:rsidRPr="009926E7" w:rsidTr="0084245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3.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Доверенность или документы, подтверждающие полномочия представителя заявителя действовать от его имени (в случае если заявление подается представителем заявителя).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 xml:space="preserve">К(э) - </w:t>
            </w:r>
            <w:hyperlink r:id="rId13">
              <w:r w:rsidRPr="009926E7">
                <w:rPr>
                  <w:rFonts w:ascii="Tinos" w:eastAsia="Tinos" w:hAnsi="Tinos" w:cs="Tinos"/>
                  <w:color w:val="000000"/>
                  <w:szCs w:val="24"/>
                </w:rPr>
                <w:t>Единый портал</w:t>
              </w:r>
            </w:hyperlink>
          </w:p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К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П(з)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3A59D5">
            <w:pPr>
              <w:spacing w:after="200" w:line="276" w:lineRule="auto"/>
              <w:jc w:val="left"/>
              <w:rPr>
                <w:rFonts w:ascii="Calibri" w:eastAsia="Calibri" w:hAnsi="Calibri" w:cs="Calibri"/>
                <w:szCs w:val="24"/>
              </w:rPr>
            </w:pPr>
          </w:p>
        </w:tc>
      </w:tr>
      <w:tr w:rsidR="003A59D5" w:rsidRPr="009926E7" w:rsidTr="00842457">
        <w:tc>
          <w:tcPr>
            <w:tcW w:w="9928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nos" w:eastAsia="Tinos" w:hAnsi="Tinos" w:cs="Tinos"/>
                <w:i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i/>
                <w:color w:val="000000"/>
                <w:szCs w:val="24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3A59D5" w:rsidRPr="009926E7" w:rsidTr="0084245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Копия свидетельства о государственной регистрации юридического лица или выписку из Единого государственного реестра юридических лиц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 xml:space="preserve">К(э) - </w:t>
            </w:r>
            <w:hyperlink r:id="rId14">
              <w:r w:rsidRPr="009926E7">
                <w:rPr>
                  <w:rFonts w:ascii="Tinos" w:eastAsia="Tinos" w:hAnsi="Tinos" w:cs="Tinos"/>
                  <w:color w:val="000000"/>
                  <w:szCs w:val="24"/>
                </w:rPr>
                <w:t>Единый портал</w:t>
              </w:r>
            </w:hyperlink>
          </w:p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[Все]</w:t>
            </w:r>
          </w:p>
          <w:p w:rsidR="003A59D5" w:rsidRPr="009926E7" w:rsidRDefault="003A59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3A59D5">
            <w:pPr>
              <w:pStyle w:val="af2"/>
              <w:rPr>
                <w:szCs w:val="24"/>
              </w:rPr>
            </w:pPr>
          </w:p>
        </w:tc>
      </w:tr>
      <w:tr w:rsidR="003A59D5" w:rsidRPr="009926E7" w:rsidTr="0084245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2.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Копия свидетельства о постановке заявителя на учет в налоговом органе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 xml:space="preserve">К(э) - </w:t>
            </w:r>
            <w:hyperlink r:id="rId15">
              <w:r w:rsidRPr="009926E7">
                <w:rPr>
                  <w:rFonts w:ascii="Tinos" w:eastAsia="Tinos" w:hAnsi="Tinos" w:cs="Tinos"/>
                  <w:color w:val="000000"/>
                  <w:szCs w:val="24"/>
                </w:rPr>
                <w:t>Единый портал</w:t>
              </w:r>
            </w:hyperlink>
          </w:p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[Все]</w:t>
            </w:r>
          </w:p>
          <w:p w:rsidR="003A59D5" w:rsidRPr="009926E7" w:rsidRDefault="003A59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3A59D5">
            <w:pPr>
              <w:pStyle w:val="af2"/>
              <w:rPr>
                <w:szCs w:val="24"/>
              </w:rPr>
            </w:pPr>
          </w:p>
        </w:tc>
      </w:tr>
      <w:tr w:rsidR="003A59D5" w:rsidRPr="009926E7" w:rsidTr="0084245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3.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 xml:space="preserve">Выписка из Единого государственного реестра прав на недвижимое имущество и сделок с ним на испрашиваемый лесной </w:t>
            </w:r>
            <w:r w:rsidRPr="009926E7">
              <w:rPr>
                <w:rFonts w:ascii="Tinos" w:eastAsia="Tinos" w:hAnsi="Tinos" w:cs="Tinos"/>
                <w:color w:val="000000"/>
                <w:szCs w:val="24"/>
              </w:rPr>
              <w:lastRenderedPageBreak/>
              <w:t>участок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lastRenderedPageBreak/>
              <w:t xml:space="preserve">К(э) - </w:t>
            </w:r>
            <w:hyperlink r:id="rId16">
              <w:r w:rsidRPr="009926E7">
                <w:rPr>
                  <w:rFonts w:ascii="Tinos" w:eastAsia="Tinos" w:hAnsi="Tinos" w:cs="Tinos"/>
                  <w:color w:val="000000"/>
                  <w:szCs w:val="24"/>
                </w:rPr>
                <w:t>Единый портал</w:t>
              </w:r>
            </w:hyperlink>
          </w:p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[Все]</w:t>
            </w:r>
          </w:p>
          <w:p w:rsidR="003A59D5" w:rsidRPr="009926E7" w:rsidRDefault="003A59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3A59D5">
            <w:pPr>
              <w:pStyle w:val="af2"/>
              <w:rPr>
                <w:szCs w:val="24"/>
              </w:rPr>
            </w:pPr>
          </w:p>
        </w:tc>
      </w:tr>
      <w:tr w:rsidR="003A59D5" w:rsidRPr="009926E7" w:rsidTr="0084245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4.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Лицензия на пользование недрами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 xml:space="preserve">К(э) - </w:t>
            </w:r>
            <w:hyperlink r:id="rId17">
              <w:r w:rsidRPr="009926E7">
                <w:rPr>
                  <w:rFonts w:ascii="Tinos" w:eastAsia="Tinos" w:hAnsi="Tinos" w:cs="Tinos"/>
                  <w:color w:val="000000"/>
                  <w:szCs w:val="24"/>
                </w:rPr>
                <w:t>Единый портал</w:t>
              </w:r>
            </w:hyperlink>
          </w:p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[Все]</w:t>
            </w:r>
          </w:p>
          <w:p w:rsidR="003A59D5" w:rsidRPr="009926E7" w:rsidRDefault="003A59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3A59D5">
            <w:pPr>
              <w:pStyle w:val="af2"/>
              <w:rPr>
                <w:szCs w:val="24"/>
              </w:rPr>
            </w:pPr>
          </w:p>
        </w:tc>
      </w:tr>
      <w:tr w:rsidR="003A59D5" w:rsidRPr="009926E7" w:rsidTr="0084245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5.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proofErr w:type="spellStart"/>
            <w:r w:rsidRPr="009926E7">
              <w:rPr>
                <w:rFonts w:ascii="Tinos" w:eastAsia="Tinos" w:hAnsi="Tinos" w:cs="Tinos"/>
                <w:color w:val="000000"/>
                <w:szCs w:val="24"/>
              </w:rPr>
              <w:t>Охотхозяйственное</w:t>
            </w:r>
            <w:proofErr w:type="spellEnd"/>
            <w:r w:rsidRPr="009926E7">
              <w:rPr>
                <w:rFonts w:ascii="Tinos" w:eastAsia="Tinos" w:hAnsi="Tinos" w:cs="Tinos"/>
                <w:color w:val="000000"/>
                <w:szCs w:val="24"/>
              </w:rPr>
              <w:t xml:space="preserve"> соглашение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 xml:space="preserve">К(э) - </w:t>
            </w:r>
            <w:hyperlink r:id="rId18">
              <w:r w:rsidRPr="009926E7">
                <w:rPr>
                  <w:rFonts w:ascii="Tinos" w:eastAsia="Tinos" w:hAnsi="Tinos" w:cs="Tinos"/>
                  <w:color w:val="000000"/>
                  <w:szCs w:val="24"/>
                </w:rPr>
                <w:t>Единый портал</w:t>
              </w:r>
            </w:hyperlink>
          </w:p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[Все]</w:t>
            </w:r>
          </w:p>
          <w:p w:rsidR="003A59D5" w:rsidRPr="009926E7" w:rsidRDefault="003A59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3A59D5">
            <w:pPr>
              <w:pStyle w:val="af2"/>
              <w:rPr>
                <w:szCs w:val="24"/>
              </w:rPr>
            </w:pPr>
          </w:p>
        </w:tc>
      </w:tr>
      <w:tr w:rsidR="003A59D5" w:rsidRPr="009926E7" w:rsidTr="0084245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6.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Решение о предоставлении водных биологических ресурсов в пользование, договор пользования рыболовным участком или договор пользования водными биологическими ресурсами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 xml:space="preserve">К(э) - </w:t>
            </w:r>
            <w:hyperlink r:id="rId19">
              <w:r w:rsidRPr="009926E7">
                <w:rPr>
                  <w:rFonts w:ascii="Tinos" w:eastAsia="Tinos" w:hAnsi="Tinos" w:cs="Tinos"/>
                  <w:color w:val="000000"/>
                  <w:szCs w:val="24"/>
                </w:rPr>
                <w:t>Единый портал</w:t>
              </w:r>
            </w:hyperlink>
          </w:p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  <w:r w:rsidRPr="009926E7">
              <w:rPr>
                <w:rFonts w:ascii="Tinos" w:eastAsia="Tinos" w:hAnsi="Tinos" w:cs="Tinos"/>
                <w:color w:val="000000"/>
                <w:szCs w:val="24"/>
              </w:rPr>
              <w:t>[Все]</w:t>
            </w:r>
          </w:p>
          <w:p w:rsidR="003A59D5" w:rsidRPr="009926E7" w:rsidRDefault="003A59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3A59D5">
            <w:pPr>
              <w:pStyle w:val="af2"/>
              <w:rPr>
                <w:szCs w:val="24"/>
              </w:rPr>
            </w:pPr>
          </w:p>
        </w:tc>
      </w:tr>
    </w:tbl>
    <w:p w:rsidR="009926E7" w:rsidRDefault="009926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9926E7">
        <w:rPr>
          <w:rFonts w:ascii="Times New Roman" w:eastAsia="Tinos" w:hAnsi="Times New Roman" w:cs="Times New Roman"/>
          <w:b/>
          <w:color w:val="000000"/>
          <w:sz w:val="28"/>
        </w:rPr>
        <w:t>IV. 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3A59D5" w:rsidRPr="009926E7" w:rsidRDefault="003A59D5">
      <w:pPr>
        <w:rPr>
          <w:rFonts w:ascii="Times New Roman" w:eastAsia="TimesNewRoman" w:hAnsi="Times New Roman" w:cs="Times New Roman"/>
        </w:rPr>
      </w:pP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8362" w:hanging="283"/>
        <w:jc w:val="left"/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color w:val="000000"/>
          <w:sz w:val="28"/>
        </w:rPr>
        <w:t>Таблица N 3</w:t>
      </w:r>
    </w:p>
    <w:p w:rsidR="003A59D5" w:rsidRDefault="003A59D5">
      <w:pPr>
        <w:rPr>
          <w:rFonts w:ascii="TimesNewRoman" w:eastAsia="TimesNewRoman" w:hAnsi="TimesNewRoman" w:cs="TimesNewRoman"/>
        </w:rPr>
      </w:pP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"/>
        <w:gridCol w:w="6236"/>
        <w:gridCol w:w="3261"/>
      </w:tblGrid>
      <w:tr w:rsidR="003A59D5" w:rsidRPr="009926E7" w:rsidTr="0084245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>№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>Перечень оснований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>Идентификатор категорий (признаков) заявителей</w:t>
            </w:r>
          </w:p>
        </w:tc>
      </w:tr>
      <w:tr w:rsidR="003A59D5" w:rsidRPr="009926E7" w:rsidTr="00842457">
        <w:tc>
          <w:tcPr>
            <w:tcW w:w="9928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Исчерпывающий перечень оснований для отказа в приеме заявления и документов,</w:t>
            </w:r>
          </w:p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необходимых для предоставления Услуги</w:t>
            </w:r>
          </w:p>
        </w:tc>
      </w:tr>
      <w:tr w:rsidR="003A59D5" w:rsidRPr="009926E7" w:rsidTr="0084245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Неполный пакет документов </w:t>
            </w:r>
            <w:proofErr w:type="gramStart"/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либо  представленные</w:t>
            </w:r>
            <w:proofErr w:type="gramEnd"/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926E7">
              <w:rPr>
                <w:rFonts w:ascii="Times New Roman" w:hAnsi="Times New Roman" w:cs="Times New Roman"/>
                <w:szCs w:val="24"/>
              </w:rPr>
              <w:t>А - Б</w:t>
            </w:r>
          </w:p>
        </w:tc>
      </w:tr>
      <w:tr w:rsidR="003A59D5" w:rsidRPr="009926E7" w:rsidTr="00842457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926E7">
              <w:rPr>
                <w:rFonts w:ascii="Times New Roman" w:hAnsi="Times New Roman" w:cs="Times New Roman"/>
                <w:szCs w:val="24"/>
              </w:rPr>
              <w:t>Б</w:t>
            </w:r>
          </w:p>
        </w:tc>
      </w:tr>
      <w:tr w:rsidR="003A59D5" w:rsidRPr="009926E7" w:rsidTr="00842457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Текст заявления и представленных документов не поддается прочтению;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926E7">
              <w:rPr>
                <w:rFonts w:ascii="Times New Roman" w:hAnsi="Times New Roman" w:cs="Times New Roman"/>
                <w:szCs w:val="24"/>
              </w:rPr>
              <w:t>А - Б</w:t>
            </w:r>
          </w:p>
        </w:tc>
      </w:tr>
      <w:tr w:rsidR="003A59D5" w:rsidRPr="009926E7" w:rsidTr="00842457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заявления не заполнены;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926E7">
              <w:rPr>
                <w:rFonts w:ascii="Times New Roman" w:hAnsi="Times New Roman" w:cs="Times New Roman"/>
                <w:szCs w:val="24"/>
              </w:rPr>
              <w:t>А - Б</w:t>
            </w:r>
          </w:p>
        </w:tc>
      </w:tr>
      <w:tr w:rsidR="003A59D5" w:rsidRPr="009926E7" w:rsidTr="00842457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926E7">
              <w:rPr>
                <w:rFonts w:ascii="Times New Roman" w:hAnsi="Times New Roman" w:cs="Times New Roman"/>
                <w:szCs w:val="24"/>
              </w:rPr>
              <w:t>А - Б</w:t>
            </w:r>
          </w:p>
        </w:tc>
      </w:tr>
      <w:tr w:rsidR="003A59D5" w:rsidRPr="009926E7" w:rsidTr="00842457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lastRenderedPageBreak/>
              <w:t>6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Вопрос, указанный в заявлении, не относится к порядку предоставления муниципальной услуги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926E7">
              <w:rPr>
                <w:rFonts w:ascii="Times New Roman" w:hAnsi="Times New Roman" w:cs="Times New Roman"/>
                <w:szCs w:val="24"/>
              </w:rPr>
              <w:t>А - Б</w:t>
            </w:r>
          </w:p>
        </w:tc>
      </w:tr>
      <w:tr w:rsidR="003A59D5" w:rsidRPr="009926E7" w:rsidTr="00842457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Несоответствие заявления форме, установленной в приложении к настоящему Административному регламенту;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926E7">
              <w:rPr>
                <w:rFonts w:ascii="Times New Roman" w:hAnsi="Times New Roman" w:cs="Times New Roman"/>
                <w:szCs w:val="24"/>
              </w:rPr>
              <w:t>А - Б</w:t>
            </w:r>
          </w:p>
        </w:tc>
      </w:tr>
      <w:tr w:rsidR="003A59D5" w:rsidRPr="009926E7" w:rsidTr="00842457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Неполное, некорректное заполнение полей в форме заявления, в том числе в интерактивной форме заявления на Едином портале;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926E7">
              <w:rPr>
                <w:rFonts w:ascii="Times New Roman" w:hAnsi="Times New Roman" w:cs="Times New Roman"/>
                <w:szCs w:val="24"/>
              </w:rPr>
              <w:t>А - Б</w:t>
            </w:r>
          </w:p>
        </w:tc>
      </w:tr>
      <w:tr w:rsidR="003A59D5" w:rsidRPr="009926E7" w:rsidTr="00842457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Заявление и документы, ЭП, необходимые для предоставления Услуги, поданы в электронной форме с нарушением установленных требований.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926E7">
              <w:rPr>
                <w:rFonts w:ascii="Times New Roman" w:hAnsi="Times New Roman" w:cs="Times New Roman"/>
                <w:szCs w:val="24"/>
              </w:rPr>
              <w:t>А - Б</w:t>
            </w:r>
          </w:p>
        </w:tc>
      </w:tr>
      <w:tr w:rsidR="003A59D5" w:rsidRPr="009926E7" w:rsidTr="00842457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Документы поданы в неуполномоченный орган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926E7">
              <w:rPr>
                <w:rFonts w:ascii="Times New Roman" w:hAnsi="Times New Roman" w:cs="Times New Roman"/>
                <w:szCs w:val="24"/>
              </w:rPr>
              <w:t>А - Б</w:t>
            </w:r>
          </w:p>
        </w:tc>
      </w:tr>
      <w:tr w:rsidR="003A59D5" w:rsidRPr="009926E7" w:rsidTr="00842457">
        <w:tc>
          <w:tcPr>
            <w:tcW w:w="9928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3A59D5" w:rsidRPr="009926E7" w:rsidTr="0084245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1.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3A59D5">
            <w:pPr>
              <w:pStyle w:val="afa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</w:tabs>
              <w:ind w:left="709"/>
              <w:jc w:val="center"/>
              <w:rPr>
                <w:rFonts w:ascii="Times New Roman" w:eastAsia="Tin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59D5" w:rsidRPr="009926E7" w:rsidTr="00842457">
        <w:tc>
          <w:tcPr>
            <w:tcW w:w="9928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3A59D5" w:rsidRPr="009926E7" w:rsidTr="0084245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1.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С заявлением о предоставлении участка обратилось лицо, которому в соответствии с законодательством Российской Федерации участок не может быть предоставлен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А - Б</w:t>
            </w:r>
          </w:p>
          <w:p w:rsidR="003A59D5" w:rsidRPr="009926E7" w:rsidRDefault="003A59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</w:tc>
      </w:tr>
      <w:tr w:rsidR="003A59D5" w:rsidRPr="009926E7" w:rsidTr="0084245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2.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В отношении лесного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А - Б</w:t>
            </w:r>
          </w:p>
          <w:p w:rsidR="003A59D5" w:rsidRPr="009926E7" w:rsidRDefault="003A59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</w:tc>
      </w:tr>
      <w:tr w:rsidR="003A59D5" w:rsidRPr="009926E7" w:rsidTr="0084245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3.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Непредставление заявителем документов, указанных </w:t>
            </w:r>
            <w:proofErr w:type="gramStart"/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в  настоящего</w:t>
            </w:r>
            <w:proofErr w:type="gramEnd"/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 приложения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А - Б</w:t>
            </w:r>
          </w:p>
          <w:p w:rsidR="003A59D5" w:rsidRPr="009926E7" w:rsidRDefault="003A59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</w:tc>
      </w:tr>
      <w:tr w:rsidR="003A59D5" w:rsidRPr="009926E7" w:rsidTr="0084245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4.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Представление заявителем документов, указанных </w:t>
            </w:r>
            <w:proofErr w:type="gramStart"/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в  настоящего</w:t>
            </w:r>
            <w:proofErr w:type="gramEnd"/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 приложения, содержащих недостоверную информацию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D5" w:rsidRPr="009926E7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9926E7">
              <w:rPr>
                <w:rFonts w:ascii="Times New Roman" w:eastAsia="Tinos" w:hAnsi="Times New Roman" w:cs="Times New Roman"/>
                <w:color w:val="000000"/>
                <w:szCs w:val="24"/>
              </w:rPr>
              <w:t>А - Б</w:t>
            </w:r>
          </w:p>
          <w:p w:rsidR="003A59D5" w:rsidRPr="009926E7" w:rsidRDefault="003A59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</w:tc>
      </w:tr>
    </w:tbl>
    <w:p w:rsidR="003A59D5" w:rsidRPr="009926E7" w:rsidRDefault="003A59D5">
      <w:pPr>
        <w:rPr>
          <w:rFonts w:ascii="Times New Roman" w:eastAsia="TimesNewRoman" w:hAnsi="Times New Roman" w:cs="Times New Roman"/>
          <w:szCs w:val="24"/>
        </w:rPr>
      </w:pPr>
    </w:p>
    <w:p w:rsidR="003A59D5" w:rsidRPr="009926E7" w:rsidRDefault="003A59D5">
      <w:pPr>
        <w:rPr>
          <w:rFonts w:ascii="Times New Roman" w:eastAsia="TimesNewRoman" w:hAnsi="Times New Roman" w:cs="Times New Roman"/>
          <w:szCs w:val="24"/>
        </w:rPr>
      </w:pPr>
    </w:p>
    <w:p w:rsidR="003A59D5" w:rsidRPr="009926E7" w:rsidRDefault="003A59D5">
      <w:pPr>
        <w:rPr>
          <w:rFonts w:ascii="Times New Roman" w:eastAsia="TimesNewRoman" w:hAnsi="Times New Roman" w:cs="Times New Roman"/>
          <w:szCs w:val="24"/>
        </w:rPr>
      </w:pPr>
    </w:p>
    <w:p w:rsidR="003A59D5" w:rsidRPr="009926E7" w:rsidRDefault="003A59D5">
      <w:pPr>
        <w:rPr>
          <w:rFonts w:ascii="Times New Roman" w:eastAsia="TimesNewRoman" w:hAnsi="Times New Roman" w:cs="Times New Roman"/>
          <w:szCs w:val="24"/>
        </w:rPr>
      </w:pPr>
    </w:p>
    <w:p w:rsidR="003A59D5" w:rsidRPr="009926E7" w:rsidRDefault="003A59D5">
      <w:pPr>
        <w:rPr>
          <w:rFonts w:ascii="Times New Roman" w:eastAsia="TimesNewRoman" w:hAnsi="Times New Roman" w:cs="Times New Roman"/>
          <w:szCs w:val="24"/>
        </w:rPr>
      </w:pPr>
    </w:p>
    <w:p w:rsidR="003A59D5" w:rsidRPr="009926E7" w:rsidRDefault="003A59D5">
      <w:pPr>
        <w:rPr>
          <w:rFonts w:ascii="Times New Roman" w:eastAsia="TimesNewRoman" w:hAnsi="Times New Roman" w:cs="Times New Roman"/>
          <w:szCs w:val="24"/>
        </w:rPr>
      </w:pPr>
    </w:p>
    <w:p w:rsidR="003A59D5" w:rsidRDefault="003A59D5">
      <w:pPr>
        <w:rPr>
          <w:rFonts w:ascii="TimesNewRoman" w:eastAsia="TimesNewRoman" w:hAnsi="TimesNewRoman" w:cs="TimesNewRoman"/>
        </w:rPr>
      </w:pPr>
    </w:p>
    <w:p w:rsidR="003A59D5" w:rsidRDefault="003A59D5">
      <w:pPr>
        <w:rPr>
          <w:rFonts w:ascii="TimesNewRoman" w:eastAsia="TimesNewRoman" w:hAnsi="TimesNewRoman" w:cs="TimesNewRoman"/>
        </w:rPr>
      </w:pPr>
    </w:p>
    <w:p w:rsidR="003A59D5" w:rsidRDefault="003A59D5">
      <w:pPr>
        <w:rPr>
          <w:rFonts w:ascii="TimesNewRoman" w:eastAsia="TimesNewRoman" w:hAnsi="TimesNewRoman" w:cs="TimesNewRoman"/>
        </w:rPr>
      </w:pPr>
    </w:p>
    <w:p w:rsidR="003A59D5" w:rsidRDefault="003A59D5">
      <w:pPr>
        <w:rPr>
          <w:rFonts w:ascii="TimesNewRoman" w:eastAsia="TimesNewRoman" w:hAnsi="TimesNewRoman" w:cs="TimesNewRoman"/>
        </w:rPr>
      </w:pPr>
    </w:p>
    <w:p w:rsidR="003A59D5" w:rsidRDefault="003A59D5">
      <w:pPr>
        <w:rPr>
          <w:rFonts w:ascii="TimesNewRoman" w:eastAsia="TimesNewRoman" w:hAnsi="TimesNewRoman" w:cs="TimesNewRoman"/>
        </w:rPr>
      </w:pPr>
    </w:p>
    <w:p w:rsidR="003A59D5" w:rsidRDefault="003A59D5">
      <w:pPr>
        <w:rPr>
          <w:rFonts w:ascii="TimesNewRoman" w:eastAsia="TimesNewRoman" w:hAnsi="TimesNewRoman" w:cs="TimesNewRoman"/>
        </w:rPr>
      </w:pPr>
    </w:p>
    <w:p w:rsidR="003A59D5" w:rsidRDefault="003A59D5">
      <w:pPr>
        <w:rPr>
          <w:rFonts w:ascii="TimesNewRoman" w:eastAsia="TimesNewRoman" w:hAnsi="TimesNewRoman" w:cs="TimesNewRoman"/>
        </w:rPr>
      </w:pPr>
    </w:p>
    <w:p w:rsidR="003A59D5" w:rsidRDefault="003A59D5">
      <w:pPr>
        <w:rPr>
          <w:rFonts w:ascii="TimesNewRoman" w:eastAsia="TimesNewRoman" w:hAnsi="TimesNewRoman" w:cs="TimesNewRoman"/>
        </w:rPr>
      </w:pPr>
    </w:p>
    <w:p w:rsidR="003A59D5" w:rsidRDefault="003A59D5">
      <w:pPr>
        <w:rPr>
          <w:rFonts w:ascii="TimesNewRoman" w:eastAsia="TimesNewRoman" w:hAnsi="TimesNewRoman" w:cs="TimesNewRoman"/>
        </w:rPr>
      </w:pPr>
    </w:p>
    <w:p w:rsidR="003A59D5" w:rsidRDefault="003A59D5">
      <w:pPr>
        <w:rPr>
          <w:rFonts w:ascii="TimesNewRoman" w:eastAsia="TimesNewRoman" w:hAnsi="TimesNewRoman" w:cs="TimesNewRoman"/>
        </w:rPr>
      </w:pPr>
    </w:p>
    <w:p w:rsidR="003A59D5" w:rsidRDefault="003A59D5">
      <w:pPr>
        <w:rPr>
          <w:rFonts w:ascii="TimesNewRoman" w:eastAsia="TimesNewRoman" w:hAnsi="TimesNewRoman" w:cs="TimesNewRoman"/>
        </w:rPr>
      </w:pPr>
    </w:p>
    <w:p w:rsidR="003A59D5" w:rsidRDefault="003A59D5">
      <w:pPr>
        <w:rPr>
          <w:rFonts w:ascii="TimesNewRoman" w:eastAsia="TimesNewRoman" w:hAnsi="TimesNewRoman" w:cs="TimesNewRoman"/>
        </w:rPr>
      </w:pPr>
    </w:p>
    <w:p w:rsidR="003A59D5" w:rsidRDefault="003A59D5">
      <w:pPr>
        <w:rPr>
          <w:rFonts w:ascii="TimesNewRoman" w:eastAsia="TimesNewRoman" w:hAnsi="TimesNewRoman" w:cs="TimesNewRoman"/>
        </w:rPr>
      </w:pPr>
    </w:p>
    <w:p w:rsidR="003A59D5" w:rsidRDefault="003A59D5">
      <w:pPr>
        <w:rPr>
          <w:rFonts w:ascii="TimesNewRoman" w:eastAsia="TimesNewRoman" w:hAnsi="TimesNewRoman" w:cs="TimesNewRoman"/>
        </w:rPr>
      </w:pPr>
    </w:p>
    <w:p w:rsidR="003A59D5" w:rsidRDefault="003A59D5" w:rsidP="00842457">
      <w:pPr>
        <w:ind w:firstLine="0"/>
        <w:rPr>
          <w:rFonts w:ascii="TimesNewRoman" w:eastAsia="TimesNewRoman" w:hAnsi="TimesNewRoman" w:cs="TimesNewRoman"/>
        </w:rPr>
      </w:pPr>
    </w:p>
    <w:p w:rsidR="003A59D5" w:rsidRDefault="003A59D5" w:rsidP="009926E7">
      <w:pPr>
        <w:ind w:firstLine="0"/>
        <w:rPr>
          <w:rFonts w:ascii="TimesNewRoman" w:eastAsia="TimesNewRoman" w:hAnsi="TimesNewRoman" w:cs="TimesNewRoman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</w:rPr>
      </w:pPr>
    </w:p>
    <w:p w:rsidR="003A59D5" w:rsidRPr="009926E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9926E7">
        <w:rPr>
          <w:rFonts w:ascii="Times New Roman" w:eastAsia="Tinos" w:hAnsi="Times New Roman" w:cs="Times New Roman"/>
          <w:b/>
          <w:color w:val="000000"/>
          <w:sz w:val="28"/>
        </w:rPr>
        <w:t>V. Формы заявления и документов, необходимых для предоставления Услуги</w:t>
      </w: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</w:rPr>
      </w:pPr>
    </w:p>
    <w:p w:rsidR="003A59D5" w:rsidRPr="00842457" w:rsidRDefault="00E34CCF" w:rsidP="008424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Форма № 1 </w:t>
      </w:r>
    </w:p>
    <w:tbl>
      <w:tblPr>
        <w:tblW w:w="5001" w:type="dxa"/>
        <w:tblInd w:w="43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1"/>
      </w:tblGrid>
      <w:tr w:rsidR="003A59D5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b/>
                <w:color w:val="000000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Кому: _____________________________</w:t>
            </w:r>
          </w:p>
        </w:tc>
      </w:tr>
      <w:tr w:rsidR="003A59D5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A59D5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outlineLvl w:val="0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от</w:t>
            </w:r>
          </w:p>
        </w:tc>
      </w:tr>
      <w:tr w:rsidR="003A59D5">
        <w:tc>
          <w:tcPr>
            <w:tcW w:w="50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Default="00E34C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2"/>
              </w:rPr>
              <w:t>(наименование Заявителя, (фамилия, имя, отчество - для граждан,</w:t>
            </w:r>
          </w:p>
        </w:tc>
      </w:tr>
      <w:tr w:rsidR="003A59D5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A59D5" w:rsidRDefault="003A59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</w:p>
        </w:tc>
      </w:tr>
      <w:tr w:rsidR="003A59D5">
        <w:tc>
          <w:tcPr>
            <w:tcW w:w="50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A59D5" w:rsidRDefault="003A59D5">
            <w:pPr>
              <w:ind w:firstLine="0"/>
              <w:jc w:val="left"/>
              <w:rPr>
                <w:rFonts w:ascii="Tinos" w:eastAsia="Tinos" w:hAnsi="Tinos" w:cs="Tinos"/>
                <w:color w:val="000000"/>
                <w:sz w:val="20"/>
              </w:rPr>
            </w:pPr>
          </w:p>
        </w:tc>
      </w:tr>
    </w:tbl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2551"/>
        <w:jc w:val="left"/>
        <w:rPr>
          <w:rFonts w:ascii="Tinos" w:eastAsia="Tinos" w:hAnsi="Tinos" w:cs="Tinos"/>
          <w:color w:val="000000"/>
          <w:sz w:val="28"/>
        </w:rPr>
      </w:pP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ЗАЯВЛЕНИЕ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о предоставлении лесных участков, расположенных 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на землях населенных пунктов, в постоянное (бессрочное) пользование </w:t>
      </w: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Прошу предоставить лесной участок в постоянное (бессрочное) пользование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расположенный в _________________________________________________, 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площадью _______________,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кадастровый номер ____________________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Вид использования лесного участка: _________________________________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Срок использования лесного участка: ________________________________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Обоснование цели, вида и </w:t>
      </w:r>
      <w:proofErr w:type="gramStart"/>
      <w:r>
        <w:rPr>
          <w:rFonts w:ascii="Tinos" w:eastAsia="Tinos" w:hAnsi="Tinos" w:cs="Tinos"/>
          <w:color w:val="000000"/>
          <w:sz w:val="28"/>
        </w:rPr>
        <w:t>срока  использования</w:t>
      </w:r>
      <w:proofErr w:type="gramEnd"/>
      <w:r>
        <w:rPr>
          <w:rFonts w:ascii="Tinos" w:eastAsia="Tinos" w:hAnsi="Tinos" w:cs="Tinos"/>
          <w:color w:val="000000"/>
          <w:sz w:val="28"/>
        </w:rPr>
        <w:t xml:space="preserve"> лесного участка: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__________________________________________________________________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Лесной участок образовывался или его границы уточнялись на основании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Решения _____________________ от "___"__________ 20__ г. N ______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1276"/>
        <w:jc w:val="left"/>
        <w:rPr>
          <w:rFonts w:ascii="Tinos" w:eastAsia="Tinos" w:hAnsi="Tinos" w:cs="Tinos"/>
          <w:color w:val="000000"/>
          <w:sz w:val="22"/>
        </w:rPr>
      </w:pPr>
      <w:r>
        <w:rPr>
          <w:rFonts w:ascii="Tinos" w:eastAsia="Tinos" w:hAnsi="Tinos" w:cs="Tinos"/>
          <w:color w:val="000000"/>
          <w:sz w:val="28"/>
        </w:rPr>
        <w:t xml:space="preserve">     </w:t>
      </w:r>
      <w:r>
        <w:rPr>
          <w:rFonts w:ascii="Tinos" w:eastAsia="Tinos" w:hAnsi="Tinos" w:cs="Tinos"/>
          <w:color w:val="000000"/>
          <w:sz w:val="22"/>
        </w:rPr>
        <w:t>(наименование органа)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Сведения о заявителе: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Для юридического </w:t>
      </w:r>
      <w:proofErr w:type="gramStart"/>
      <w:r>
        <w:rPr>
          <w:rFonts w:ascii="Tinos" w:eastAsia="Tinos" w:hAnsi="Tinos" w:cs="Tinos"/>
          <w:color w:val="000000"/>
          <w:sz w:val="28"/>
        </w:rPr>
        <w:t>лица  полное</w:t>
      </w:r>
      <w:proofErr w:type="gramEnd"/>
      <w:r>
        <w:rPr>
          <w:rFonts w:ascii="Tinos" w:eastAsia="Tinos" w:hAnsi="Tinos" w:cs="Tinos"/>
          <w:color w:val="000000"/>
          <w:sz w:val="28"/>
        </w:rPr>
        <w:t xml:space="preserve">  и  сокращенно  наименование,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организационно-правовая форма заявителя, </w:t>
      </w:r>
      <w:proofErr w:type="gramStart"/>
      <w:r>
        <w:rPr>
          <w:rFonts w:ascii="Tinos" w:eastAsia="Tinos" w:hAnsi="Tinos" w:cs="Tinos"/>
          <w:color w:val="000000"/>
          <w:sz w:val="28"/>
        </w:rPr>
        <w:t>его  место</w:t>
      </w:r>
      <w:proofErr w:type="gramEnd"/>
      <w:r>
        <w:rPr>
          <w:rFonts w:ascii="Tinos" w:eastAsia="Tinos" w:hAnsi="Tinos" w:cs="Tinos"/>
          <w:color w:val="000000"/>
          <w:sz w:val="28"/>
        </w:rPr>
        <w:t xml:space="preserve">  нахождения,  адрес,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реквизиты банковского счета _________________________________________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__________________________________________________________________</w:t>
      </w:r>
    </w:p>
    <w:p w:rsidR="003A59D5" w:rsidRPr="0084245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Cs w:val="24"/>
        </w:rPr>
      </w:pPr>
      <w:r w:rsidRPr="00842457">
        <w:rPr>
          <w:rFonts w:ascii="Times New Roman" w:eastAsia="Tinos" w:hAnsi="Times New Roman" w:cs="Times New Roman"/>
          <w:color w:val="000000"/>
          <w:szCs w:val="24"/>
        </w:rPr>
        <w:t>Для гражданина (</w:t>
      </w:r>
      <w:proofErr w:type="gramStart"/>
      <w:r w:rsidRPr="00842457">
        <w:rPr>
          <w:rFonts w:ascii="Times New Roman" w:eastAsia="Tinos" w:hAnsi="Times New Roman" w:cs="Times New Roman"/>
          <w:color w:val="000000"/>
          <w:szCs w:val="24"/>
        </w:rPr>
        <w:t>в  том</w:t>
      </w:r>
      <w:proofErr w:type="gramEnd"/>
      <w:r w:rsidRPr="00842457">
        <w:rPr>
          <w:rFonts w:ascii="Times New Roman" w:eastAsia="Tinos" w:hAnsi="Times New Roman" w:cs="Times New Roman"/>
          <w:color w:val="000000"/>
          <w:szCs w:val="24"/>
        </w:rPr>
        <w:t xml:space="preserve">   числе,   зарегистрированного   в   качестве</w:t>
      </w:r>
    </w:p>
    <w:p w:rsidR="003A59D5" w:rsidRPr="0084245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Cs w:val="24"/>
        </w:rPr>
      </w:pPr>
      <w:r w:rsidRPr="00842457">
        <w:rPr>
          <w:rFonts w:ascii="Times New Roman" w:eastAsia="Tinos" w:hAnsi="Times New Roman" w:cs="Times New Roman"/>
          <w:color w:val="000000"/>
          <w:szCs w:val="24"/>
        </w:rPr>
        <w:t>индивидуального предпринимателя) - фамилия, имя, отчество (</w:t>
      </w:r>
      <w:proofErr w:type="gramStart"/>
      <w:r w:rsidRPr="00842457">
        <w:rPr>
          <w:rFonts w:ascii="Times New Roman" w:eastAsia="Tinos" w:hAnsi="Times New Roman" w:cs="Times New Roman"/>
          <w:color w:val="000000"/>
          <w:szCs w:val="24"/>
        </w:rPr>
        <w:t>при  наличии</w:t>
      </w:r>
      <w:proofErr w:type="gramEnd"/>
      <w:r w:rsidRPr="00842457">
        <w:rPr>
          <w:rFonts w:ascii="Times New Roman" w:eastAsia="Tinos" w:hAnsi="Times New Roman" w:cs="Times New Roman"/>
          <w:color w:val="000000"/>
          <w:szCs w:val="24"/>
        </w:rPr>
        <w:t>),</w:t>
      </w:r>
    </w:p>
    <w:p w:rsidR="003A59D5" w:rsidRPr="0084245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Cs w:val="24"/>
        </w:rPr>
      </w:pPr>
      <w:r w:rsidRPr="00842457">
        <w:rPr>
          <w:rFonts w:ascii="Times New Roman" w:eastAsia="Tinos" w:hAnsi="Times New Roman" w:cs="Times New Roman"/>
          <w:color w:val="000000"/>
          <w:szCs w:val="24"/>
        </w:rPr>
        <w:t xml:space="preserve">адрес </w:t>
      </w:r>
      <w:proofErr w:type="gramStart"/>
      <w:r w:rsidRPr="00842457">
        <w:rPr>
          <w:rFonts w:ascii="Times New Roman" w:eastAsia="Tinos" w:hAnsi="Times New Roman" w:cs="Times New Roman"/>
          <w:color w:val="000000"/>
          <w:szCs w:val="24"/>
        </w:rPr>
        <w:t>места  жительства</w:t>
      </w:r>
      <w:proofErr w:type="gramEnd"/>
      <w:r w:rsidRPr="00842457">
        <w:rPr>
          <w:rFonts w:ascii="Times New Roman" w:eastAsia="Tinos" w:hAnsi="Times New Roman" w:cs="Times New Roman"/>
          <w:color w:val="000000"/>
          <w:szCs w:val="24"/>
        </w:rPr>
        <w:t xml:space="preserve">   (временного   проживания),   данные  документа,</w:t>
      </w:r>
    </w:p>
    <w:p w:rsidR="003A59D5" w:rsidRPr="0084245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Cs w:val="24"/>
        </w:rPr>
      </w:pPr>
      <w:r w:rsidRPr="00842457">
        <w:rPr>
          <w:rFonts w:ascii="Times New Roman" w:eastAsia="Tinos" w:hAnsi="Times New Roman" w:cs="Times New Roman"/>
          <w:color w:val="000000"/>
          <w:szCs w:val="24"/>
        </w:rPr>
        <w:t>удостоверяющего личность, реквизиты банковского счета _________________</w:t>
      </w:r>
    </w:p>
    <w:p w:rsidR="003A59D5" w:rsidRPr="0084245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Cs w:val="24"/>
        </w:rPr>
      </w:pPr>
      <w:r w:rsidRPr="00842457">
        <w:rPr>
          <w:rFonts w:ascii="Times New Roman" w:eastAsia="Tinos" w:hAnsi="Times New Roman" w:cs="Times New Roman"/>
          <w:color w:val="000000"/>
          <w:szCs w:val="24"/>
        </w:rPr>
        <w:t>__________________________________________________________________</w:t>
      </w:r>
    </w:p>
    <w:p w:rsidR="003A59D5" w:rsidRPr="0084245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Cs w:val="24"/>
        </w:rPr>
      </w:pPr>
      <w:r w:rsidRPr="00842457">
        <w:rPr>
          <w:rFonts w:ascii="Times New Roman" w:eastAsia="Tinos" w:hAnsi="Times New Roman" w:cs="Times New Roman"/>
          <w:color w:val="000000"/>
          <w:szCs w:val="24"/>
        </w:rPr>
        <w:t>Приложения: ________________________________________________________</w:t>
      </w:r>
    </w:p>
    <w:p w:rsidR="003A59D5" w:rsidRPr="0084245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Cs w:val="24"/>
        </w:rPr>
      </w:pPr>
      <w:r w:rsidRPr="00842457">
        <w:rPr>
          <w:rFonts w:ascii="Times New Roman" w:eastAsia="Tinos" w:hAnsi="Times New Roman" w:cs="Times New Roman"/>
          <w:color w:val="000000"/>
          <w:szCs w:val="24"/>
        </w:rPr>
        <w:t xml:space="preserve"> Подпись заявителя _______________</w:t>
      </w:r>
    </w:p>
    <w:p w:rsidR="003A59D5" w:rsidRPr="00842457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Cs w:val="24"/>
        </w:rPr>
      </w:pPr>
      <w:r w:rsidRPr="00842457">
        <w:rPr>
          <w:rFonts w:ascii="Times New Roman" w:eastAsia="Tinos" w:hAnsi="Times New Roman" w:cs="Times New Roman"/>
          <w:color w:val="000000"/>
          <w:szCs w:val="24"/>
        </w:rPr>
        <w:t xml:space="preserve"> Дата ___________________</w:t>
      </w: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:rsidR="00842457" w:rsidRDefault="008424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Форма № 2</w:t>
      </w:r>
    </w:p>
    <w:p w:rsidR="003A59D5" w:rsidRDefault="003A59D5">
      <w:pPr>
        <w:ind w:firstLine="8220"/>
        <w:rPr>
          <w:rFonts w:ascii="TimesNewRoman" w:eastAsia="TimesNewRoman" w:hAnsi="TimesNewRoman" w:cs="TimesNewRoman"/>
        </w:rPr>
      </w:pPr>
    </w:p>
    <w:p w:rsidR="003A59D5" w:rsidRDefault="003A59D5">
      <w:pPr>
        <w:ind w:firstLine="1134"/>
        <w:jc w:val="center"/>
        <w:rPr>
          <w:rFonts w:ascii="TimesNewRoman" w:eastAsia="TimesNewRoman" w:hAnsi="TimesNewRoman" w:cs="TimesNewRoman"/>
        </w:rPr>
      </w:pPr>
    </w:p>
    <w:p w:rsidR="003A59D5" w:rsidRDefault="003A59D5">
      <w:pPr>
        <w:ind w:firstLine="1134"/>
        <w:jc w:val="center"/>
        <w:rPr>
          <w:rFonts w:ascii="TimesNewRoman" w:eastAsia="TimesNewRoman" w:hAnsi="TimesNewRoman" w:cs="TimesNewRoman"/>
        </w:rPr>
      </w:pPr>
    </w:p>
    <w:p w:rsidR="003A59D5" w:rsidRDefault="003A59D5">
      <w:pPr>
        <w:ind w:firstLine="1134"/>
        <w:jc w:val="center"/>
        <w:rPr>
          <w:rFonts w:ascii="TimesNewRoman" w:eastAsia="TimesNewRoman" w:hAnsi="TimesNewRoman" w:cs="TimesNewRoman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РЕШЕНИЕ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о предоставлении лесного участка, расположенного на 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землях населенных пунктов, в постоянное (бессрочное) пользование</w:t>
      </w:r>
    </w:p>
    <w:p w:rsidR="003A59D5" w:rsidRDefault="003A59D5">
      <w:pPr>
        <w:ind w:firstLine="1134"/>
        <w:rPr>
          <w:rFonts w:ascii="TimesNewRoman" w:eastAsia="TimesNewRoman" w:hAnsi="TimesNewRoman" w:cs="TimesNewRoman"/>
        </w:rPr>
      </w:pPr>
    </w:p>
    <w:p w:rsidR="003A59D5" w:rsidRDefault="00E34CCF">
      <w:pPr>
        <w:ind w:firstLine="1134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_________________                                ________________________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 Дата решения                                        Номер решения</w:t>
      </w: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На основании поступившего запроса, зарегистрированного __________________ N ________________________ в соответствии с Лесным кодексом Российской Федерации (N 200-ФЗ от 04.12 2006 г.) и Земельным кодексом Российской Федерации (N 136-ФЗ от 25.10.2001), принято положительное решение по запросу на предоставление услуги «Предоставление лесных участков, расположенных на землях населенных пунктов, в постоянное (бессрочное) пользование».</w:t>
      </w: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Сведение об объекте: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Лесной участок кадастровый номер ____________________________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Срок действия договора - ________________ месяцев.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Дополнительная информация: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</w:t>
      </w:r>
      <w:r>
        <w:rPr>
          <w:rFonts w:ascii="TimesNewRoman" w:eastAsia="TimesNewRoman" w:hAnsi="TimesNewRoman" w:cs="TimesNewRoman"/>
        </w:rPr>
        <w:t>_______________</w:t>
      </w:r>
    </w:p>
    <w:p w:rsidR="003A59D5" w:rsidRDefault="003A59D5">
      <w:pPr>
        <w:ind w:firstLine="1134"/>
        <w:rPr>
          <w:rFonts w:ascii="TimesNewRoman" w:eastAsia="TimesNewRoman" w:hAnsi="TimesNewRoman" w:cs="TimesNewRoman"/>
        </w:rPr>
      </w:pPr>
    </w:p>
    <w:p w:rsidR="003A59D5" w:rsidRDefault="003A59D5">
      <w:pPr>
        <w:ind w:firstLine="1134"/>
        <w:rPr>
          <w:rFonts w:ascii="TimesNewRoman" w:eastAsia="TimesNewRoman" w:hAnsi="TimesNewRoman" w:cs="TimesNewRoman"/>
        </w:rPr>
      </w:pPr>
    </w:p>
    <w:p w:rsidR="003A59D5" w:rsidRDefault="003A59D5">
      <w:pPr>
        <w:ind w:firstLine="1134"/>
        <w:rPr>
          <w:rFonts w:ascii="TimesNewRoman" w:eastAsia="TimesNewRoman" w:hAnsi="TimesNewRoman" w:cs="TimesNewRoman"/>
        </w:rPr>
      </w:pPr>
    </w:p>
    <w:p w:rsidR="003A59D5" w:rsidRDefault="003A59D5">
      <w:pPr>
        <w:ind w:firstLine="1134"/>
        <w:rPr>
          <w:rFonts w:ascii="TimesNewRoman" w:eastAsia="TimesNewRoman" w:hAnsi="TimesNewRoman" w:cs="TimesNewRoman"/>
        </w:rPr>
      </w:pPr>
    </w:p>
    <w:p w:rsidR="003A59D5" w:rsidRDefault="003A59D5">
      <w:pPr>
        <w:ind w:firstLine="1134"/>
        <w:rPr>
          <w:rFonts w:ascii="TimesNewRoman" w:eastAsia="TimesNewRoman" w:hAnsi="TimesNewRoman" w:cs="TimesNewRoman"/>
        </w:rPr>
      </w:pPr>
    </w:p>
    <w:p w:rsidR="003A59D5" w:rsidRDefault="003A59D5">
      <w:pPr>
        <w:ind w:firstLine="1134"/>
        <w:rPr>
          <w:rFonts w:ascii="TimesNewRoman" w:eastAsia="TimesNewRoman" w:hAnsi="TimesNewRoman" w:cs="TimesNewRoman"/>
        </w:rPr>
      </w:pPr>
    </w:p>
    <w:p w:rsidR="003A59D5" w:rsidRDefault="003A59D5">
      <w:pPr>
        <w:ind w:firstLine="1134"/>
        <w:rPr>
          <w:rFonts w:ascii="TimesNewRoman" w:eastAsia="TimesNewRoman" w:hAnsi="TimesNewRoman" w:cs="TimesNewRoman"/>
        </w:rPr>
      </w:pPr>
    </w:p>
    <w:p w:rsidR="003A59D5" w:rsidRDefault="003A59D5">
      <w:pPr>
        <w:ind w:firstLine="1134"/>
        <w:rPr>
          <w:rFonts w:ascii="TimesNewRoman" w:eastAsia="TimesNewRoman" w:hAnsi="TimesNewRoman" w:cs="TimesNewRoman"/>
        </w:rPr>
      </w:pPr>
    </w:p>
    <w:p w:rsidR="003A59D5" w:rsidRDefault="003A59D5">
      <w:pPr>
        <w:ind w:firstLine="1134"/>
        <w:rPr>
          <w:rFonts w:ascii="TimesNewRoman" w:eastAsia="TimesNewRoman" w:hAnsi="TimesNewRoman" w:cs="TimesNewRoman"/>
        </w:rPr>
      </w:pPr>
    </w:p>
    <w:p w:rsidR="003A59D5" w:rsidRDefault="003A59D5">
      <w:pPr>
        <w:ind w:firstLine="1134"/>
        <w:rPr>
          <w:rFonts w:ascii="TimesNewRoman" w:eastAsia="TimesNewRoman" w:hAnsi="TimesNewRoman" w:cs="TimesNewRoman"/>
        </w:rPr>
      </w:pPr>
    </w:p>
    <w:p w:rsidR="003A59D5" w:rsidRDefault="003A59D5">
      <w:pPr>
        <w:ind w:firstLine="1134"/>
        <w:rPr>
          <w:rFonts w:ascii="TimesNewRoman" w:eastAsia="TimesNewRoman" w:hAnsi="TimesNewRoman" w:cs="TimesNewRoman"/>
        </w:rPr>
      </w:pPr>
    </w:p>
    <w:p w:rsidR="003A59D5" w:rsidRDefault="003A59D5">
      <w:pPr>
        <w:ind w:firstLine="1134"/>
        <w:rPr>
          <w:rFonts w:ascii="TimesNewRoman" w:eastAsia="TimesNewRoman" w:hAnsi="TimesNewRoman" w:cs="TimesNewRoman"/>
        </w:rPr>
      </w:pPr>
    </w:p>
    <w:p w:rsidR="003A59D5" w:rsidRDefault="003A59D5" w:rsidP="00842457">
      <w:pPr>
        <w:ind w:firstLine="0"/>
        <w:rPr>
          <w:rFonts w:ascii="TimesNewRoman" w:eastAsia="TimesNewRoman" w:hAnsi="TimesNewRoman" w:cs="TimesNewRoman"/>
        </w:rPr>
      </w:pPr>
    </w:p>
    <w:p w:rsidR="00842457" w:rsidRDefault="00842457" w:rsidP="00842457">
      <w:pPr>
        <w:ind w:firstLine="0"/>
        <w:rPr>
          <w:rFonts w:ascii="TimesNewRoman" w:eastAsia="TimesNewRoman" w:hAnsi="TimesNewRoman" w:cs="TimesNewRoman"/>
        </w:rPr>
      </w:pPr>
    </w:p>
    <w:p w:rsidR="00842457" w:rsidRDefault="00842457" w:rsidP="00842457">
      <w:pPr>
        <w:ind w:firstLine="0"/>
        <w:rPr>
          <w:rFonts w:ascii="TimesNewRoman" w:eastAsia="TimesNewRoman" w:hAnsi="TimesNewRoman" w:cs="TimesNewRoman"/>
        </w:rPr>
      </w:pPr>
    </w:p>
    <w:p w:rsidR="00842457" w:rsidRDefault="00842457" w:rsidP="00842457">
      <w:pPr>
        <w:ind w:firstLine="0"/>
        <w:rPr>
          <w:rFonts w:ascii="TimesNewRoman" w:eastAsia="TimesNewRoman" w:hAnsi="TimesNewRoman" w:cs="TimesNewRoman"/>
        </w:rPr>
      </w:pPr>
    </w:p>
    <w:p w:rsidR="00842457" w:rsidRDefault="00842457" w:rsidP="00842457">
      <w:pPr>
        <w:ind w:firstLine="0"/>
        <w:rPr>
          <w:rFonts w:ascii="TimesNewRoman" w:eastAsia="TimesNewRoman" w:hAnsi="TimesNewRoman" w:cs="TimesNewRoman"/>
        </w:rPr>
      </w:pPr>
    </w:p>
    <w:p w:rsidR="00842457" w:rsidRDefault="00842457" w:rsidP="00842457">
      <w:pPr>
        <w:ind w:firstLine="0"/>
        <w:rPr>
          <w:rFonts w:ascii="TimesNewRoman" w:eastAsia="TimesNewRoman" w:hAnsi="TimesNewRoman" w:cs="TimesNewRoman"/>
        </w:rPr>
      </w:pPr>
    </w:p>
    <w:p w:rsidR="003A59D5" w:rsidRDefault="003A59D5" w:rsidP="009926E7">
      <w:pPr>
        <w:ind w:firstLine="0"/>
        <w:rPr>
          <w:rFonts w:ascii="TimesNewRoman" w:eastAsia="TimesNewRoman" w:hAnsi="TimesNewRoman" w:cs="TimesNewRoman"/>
        </w:rPr>
      </w:pP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Форма № 3</w:t>
      </w:r>
    </w:p>
    <w:p w:rsidR="003A59D5" w:rsidRDefault="003A59D5">
      <w:pPr>
        <w:ind w:firstLine="1134"/>
        <w:rPr>
          <w:rFonts w:ascii="TimesNewRoman" w:eastAsia="TimesNewRoman" w:hAnsi="TimesNewRoman" w:cs="TimesNewRoman"/>
        </w:rPr>
      </w:pPr>
    </w:p>
    <w:p w:rsidR="003A59D5" w:rsidRDefault="003A59D5">
      <w:pPr>
        <w:ind w:firstLine="1134"/>
        <w:rPr>
          <w:rFonts w:ascii="TimesNewRoman" w:eastAsia="TimesNewRoman" w:hAnsi="TimesNewRoman" w:cs="TimesNewRoman"/>
        </w:rPr>
      </w:pPr>
    </w:p>
    <w:p w:rsidR="003A59D5" w:rsidRDefault="003A59D5">
      <w:pPr>
        <w:ind w:firstLine="1134"/>
        <w:rPr>
          <w:rFonts w:ascii="TimesNewRoman" w:eastAsia="TimesNewRoman" w:hAnsi="TimesNewRoman" w:cs="TimesNewRoman"/>
        </w:rPr>
      </w:pP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РЕШЕНИЕ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color w:val="000000"/>
          <w:sz w:val="28"/>
        </w:rPr>
        <w:t>об отказе в предоставлении Услуги</w:t>
      </w:r>
    </w:p>
    <w:p w:rsidR="003A59D5" w:rsidRDefault="003A59D5">
      <w:pPr>
        <w:ind w:firstLine="1134"/>
        <w:rPr>
          <w:rFonts w:ascii="TimesNewRoman" w:eastAsia="TimesNewRoman" w:hAnsi="TimesNewRoman" w:cs="TimesNewRoman"/>
        </w:rPr>
      </w:pP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                                ________________________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        Дата решения                                        Номер решения</w:t>
      </w: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На основании поступившего запроса, зарегистрированного __________________ N ___________________________ в соответствии с Лесным кодексом Российской Федерации (N 200-ФЗ от 04.12.2006 г.) принято решение об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отказе в предоставлении услуги «Предоставление лесных участков, расположенных на землях населенных пунктов, в постоянное (бессрочное) пользование» по следующим основаниям: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2693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(перечень оснований для отказа)</w:t>
      </w: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Разъяснение причин отказа в предоставлении услуги: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Дополнительная информация: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3A59D5" w:rsidRDefault="003A59D5">
      <w:pPr>
        <w:ind w:firstLine="1134"/>
        <w:rPr>
          <w:rFonts w:ascii="TimesNewRoman" w:eastAsia="TimesNewRoman" w:hAnsi="TimesNewRoman" w:cs="TimesNewRoman"/>
        </w:rPr>
      </w:pPr>
    </w:p>
    <w:p w:rsidR="003A59D5" w:rsidRDefault="003A59D5">
      <w:pPr>
        <w:ind w:firstLine="1134"/>
        <w:rPr>
          <w:rFonts w:ascii="TimesNewRoman" w:eastAsia="TimesNewRoman" w:hAnsi="TimesNewRoman" w:cs="TimesNewRoman"/>
        </w:rPr>
      </w:pPr>
    </w:p>
    <w:p w:rsidR="003A59D5" w:rsidRDefault="003A59D5">
      <w:pPr>
        <w:ind w:firstLine="1134"/>
        <w:rPr>
          <w:rFonts w:ascii="TimesNewRoman" w:eastAsia="TimesNewRoman" w:hAnsi="TimesNewRoman" w:cs="TimesNewRoman"/>
        </w:rPr>
      </w:pPr>
    </w:p>
    <w:p w:rsidR="003A59D5" w:rsidRDefault="003A59D5">
      <w:pPr>
        <w:ind w:firstLine="1134"/>
        <w:rPr>
          <w:rFonts w:ascii="TimesNewRoman" w:eastAsia="TimesNewRoman" w:hAnsi="TimesNewRoman" w:cs="TimesNewRoman"/>
        </w:rPr>
      </w:pPr>
    </w:p>
    <w:p w:rsidR="003A59D5" w:rsidRDefault="003A59D5">
      <w:pPr>
        <w:ind w:firstLine="1134"/>
        <w:rPr>
          <w:rFonts w:ascii="TimesNewRoman" w:eastAsia="TimesNewRoman" w:hAnsi="TimesNewRoman" w:cs="TimesNewRoman"/>
        </w:rPr>
      </w:pP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Форма № 4</w:t>
      </w: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ФОРМА 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согласия на обработку персональных данных</w:t>
      </w:r>
      <w:r>
        <w:rPr>
          <w:rFonts w:ascii="Tinos" w:eastAsia="Tinos" w:hAnsi="Tinos" w:cs="Tinos"/>
          <w:color w:val="000000"/>
          <w:sz w:val="28"/>
        </w:rPr>
        <w:br/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 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В орган местного самоуправления.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Согласие на обработку персональных </w:t>
      </w:r>
      <w:proofErr w:type="gramStart"/>
      <w:r>
        <w:rPr>
          <w:rFonts w:ascii="Tinos" w:eastAsia="Tinos" w:hAnsi="Tinos" w:cs="Tinos"/>
          <w:color w:val="000000"/>
          <w:sz w:val="28"/>
        </w:rPr>
        <w:t>данных  _</w:t>
      </w:r>
      <w:proofErr w:type="gramEnd"/>
      <w:r>
        <w:rPr>
          <w:rFonts w:ascii="Tinos" w:eastAsia="Tinos" w:hAnsi="Tinos" w:cs="Tinos"/>
          <w:color w:val="000000"/>
          <w:sz w:val="28"/>
        </w:rPr>
        <w:t>_____________________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                                                                                           (Ф.И.О.) 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субъекта персональных данных. 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Адрес места жительства:__________________________________________ __________________________________________________________________.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Документ,  удостоверяющий  личность   субъекта  персональных  данных,  дата его выдачи и выдавший орган__________________________________________ ____________________________________________________________________________________________________________________________________.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Подтверждаю согласие на обработку моих персональных</w:t>
      </w:r>
      <w:r w:rsidR="009926E7">
        <w:rPr>
          <w:rFonts w:ascii="Tinos" w:eastAsia="Tinos" w:hAnsi="Tinos" w:cs="Tinos"/>
          <w:color w:val="000000"/>
          <w:sz w:val="28"/>
        </w:rPr>
        <w:t xml:space="preserve"> </w:t>
      </w:r>
      <w:r>
        <w:rPr>
          <w:rFonts w:ascii="Tinos" w:eastAsia="Tinos" w:hAnsi="Tinos" w:cs="Tinos"/>
          <w:color w:val="000000"/>
          <w:sz w:val="28"/>
        </w:rPr>
        <w:t>данных, предусмотренное пунктом 4 части 1 статьи 6, частью 1 статьи 9 Федерального закона от 27 июля 2006 № 152-ФЗ «О персональных данных», в целях предоставления министерством архитектуры и пространственно-градостроительного развития Оренбургской области  государственной  услуги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__________________________________________________________________ в соответствии с Федеральным законом от 27 июля  2010 № 210-ФЗ «Об организации предоставления государственных и муниципальных услуг" и обеспечения предоставления такой услуги. Мне известно, что в случае отзыва согласия на обработку персональных данных  министерство архитектуры и пространственно-градостроительного развития Оренбургской области вправе продолжить  обработку персональных данных без моего согласия в соответствии с частью 2 статьи 9 (при наличии оснований, указанных в пунктах 2 - 11 части 1 статьи 6, части 2 статьи 10 и части 2 статьи 11) Федерального закона от 27июля 2006 № 152-ФЗ «О персональных данных».</w:t>
      </w: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 Подпись /_______________/                                                    Дата __________ </w:t>
      </w:r>
    </w:p>
    <w:p w:rsidR="003A59D5" w:rsidRDefault="00E34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2"/>
        </w:rPr>
      </w:pPr>
      <w:r>
        <w:rPr>
          <w:rFonts w:ascii="Tinos" w:eastAsia="Tinos" w:hAnsi="Tinos" w:cs="Tinos"/>
          <w:color w:val="000000"/>
          <w:sz w:val="22"/>
        </w:rPr>
        <w:t>(Ф.И.О. субъекта персональных данных)</w:t>
      </w:r>
    </w:p>
    <w:p w:rsidR="003A59D5" w:rsidRDefault="003A59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bookmarkStart w:id="5" w:name="_GoBack"/>
      <w:bookmarkEnd w:id="5"/>
    </w:p>
    <w:sectPr w:rsidR="003A59D5" w:rsidSect="00842457">
      <w:headerReference w:type="default" r:id="rId20"/>
      <w:pgSz w:w="11900" w:h="16800"/>
      <w:pgMar w:top="964" w:right="850" w:bottom="96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B33AF" w:rsidRDefault="004B33AF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  <w:endnote w:type="continuationSeparator" w:id="0">
    <w:p w:rsidR="004B33AF" w:rsidRDefault="004B33AF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CY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charset w:val="00"/>
    <w:family w:val="auto"/>
    <w:pitch w:val="default"/>
  </w:font>
  <w:font w:name="CourierNew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UI">
    <w:charset w:val="00"/>
    <w:family w:val="auto"/>
    <w:pitch w:val="default"/>
  </w:font>
  <w:font w:name="TimesNewRomanPSMT">
    <w:charset w:val="00"/>
    <w:family w:val="auto"/>
    <w:pitch w:val="default"/>
  </w:font>
  <w:font w:name="Tinos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B33AF" w:rsidRDefault="004B33AF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footnote>
  <w:footnote w:type="continuationSeparator" w:id="0">
    <w:p w:rsidR="004B33AF" w:rsidRDefault="004B33AF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A59D5" w:rsidRDefault="00E34CCF">
    <w:pPr>
      <w:pStyle w:val="af5"/>
      <w:jc w:val="center"/>
    </w:pPr>
    <w:r>
      <w:fldChar w:fldCharType="begin"/>
    </w:r>
    <w:r>
      <w:instrText>PAGE   \* MERGEFORMAT</w:instrText>
    </w:r>
    <w:r>
      <w:fldChar w:fldCharType="separate"/>
    </w:r>
    <w:r>
      <w:t>23</w:t>
    </w:r>
    <w:r>
      <w:fldChar w:fldCharType="end"/>
    </w:r>
  </w:p>
  <w:p w:rsidR="003A59D5" w:rsidRDefault="003A59D5">
    <w:pPr>
      <w:ind w:firstLine="0"/>
      <w:jc w:val="left"/>
      <w:rPr>
        <w:rFonts w:ascii="TimesNewRoman" w:eastAsia="TimesNewRoman" w:hAnsi="TimesNewRoman" w:cs="TimesNew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D1BC7"/>
    <w:multiLevelType w:val="hybridMultilevel"/>
    <w:tmpl w:val="B9BC11D0"/>
    <w:lvl w:ilvl="0" w:tplc="A948E354">
      <w:start w:val="1"/>
      <w:numFmt w:val="bullet"/>
      <w:lvlText w:val="–"/>
      <w:lvlJc w:val="left"/>
      <w:pPr>
        <w:ind w:hanging="360"/>
      </w:pPr>
    </w:lvl>
    <w:lvl w:ilvl="1" w:tplc="9E942468">
      <w:start w:val="1"/>
      <w:numFmt w:val="bullet"/>
      <w:lvlText w:val="o"/>
      <w:lvlJc w:val="left"/>
      <w:pPr>
        <w:ind w:hanging="360"/>
      </w:pPr>
    </w:lvl>
    <w:lvl w:ilvl="2" w:tplc="0180FEBA">
      <w:start w:val="1"/>
      <w:numFmt w:val="bullet"/>
      <w:lvlText w:val="§"/>
      <w:lvlJc w:val="left"/>
      <w:pPr>
        <w:ind w:hanging="360"/>
      </w:pPr>
    </w:lvl>
    <w:lvl w:ilvl="3" w:tplc="C772F67C">
      <w:start w:val="1"/>
      <w:numFmt w:val="bullet"/>
      <w:lvlText w:val="·"/>
      <w:lvlJc w:val="left"/>
      <w:pPr>
        <w:ind w:hanging="360"/>
      </w:pPr>
    </w:lvl>
    <w:lvl w:ilvl="4" w:tplc="8A78A404">
      <w:start w:val="1"/>
      <w:numFmt w:val="bullet"/>
      <w:lvlText w:val="o"/>
      <w:lvlJc w:val="left"/>
      <w:pPr>
        <w:ind w:hanging="360"/>
      </w:pPr>
    </w:lvl>
    <w:lvl w:ilvl="5" w:tplc="D3588AE6">
      <w:start w:val="1"/>
      <w:numFmt w:val="bullet"/>
      <w:lvlText w:val="§"/>
      <w:lvlJc w:val="left"/>
      <w:pPr>
        <w:ind w:hanging="360"/>
      </w:pPr>
    </w:lvl>
    <w:lvl w:ilvl="6" w:tplc="00C62556">
      <w:start w:val="1"/>
      <w:numFmt w:val="bullet"/>
      <w:lvlText w:val="·"/>
      <w:lvlJc w:val="left"/>
      <w:pPr>
        <w:ind w:hanging="360"/>
      </w:pPr>
    </w:lvl>
    <w:lvl w:ilvl="7" w:tplc="BB88D790">
      <w:start w:val="1"/>
      <w:numFmt w:val="bullet"/>
      <w:lvlText w:val="o"/>
      <w:lvlJc w:val="left"/>
      <w:pPr>
        <w:ind w:hanging="360"/>
      </w:pPr>
    </w:lvl>
    <w:lvl w:ilvl="8" w:tplc="60784572">
      <w:start w:val="1"/>
      <w:numFmt w:val="bullet"/>
      <w:lvlText w:val="§"/>
      <w:lvlJc w:val="left"/>
      <w:pPr>
        <w:ind w:hanging="360"/>
      </w:pPr>
    </w:lvl>
  </w:abstractNum>
  <w:abstractNum w:abstractNumId="1" w15:restartNumberingAfterBreak="0">
    <w:nsid w:val="05A53F48"/>
    <w:multiLevelType w:val="hybridMultilevel"/>
    <w:tmpl w:val="C6FAEAD4"/>
    <w:lvl w:ilvl="0" w:tplc="8A30F97A">
      <w:start w:val="1"/>
      <w:numFmt w:val="bullet"/>
      <w:lvlText w:val="·"/>
      <w:lvlJc w:val="left"/>
      <w:pPr>
        <w:ind w:hanging="360"/>
      </w:pPr>
    </w:lvl>
    <w:lvl w:ilvl="1" w:tplc="86EEED32">
      <w:numFmt w:val="decimal"/>
      <w:lvlText w:val="o"/>
      <w:lvlJc w:val="left"/>
      <w:pPr>
        <w:ind w:left="0"/>
      </w:pPr>
    </w:lvl>
    <w:lvl w:ilvl="2" w:tplc="476667A0">
      <w:numFmt w:val="decimal"/>
      <w:lvlText w:val="§"/>
      <w:lvlJc w:val="left"/>
      <w:pPr>
        <w:ind w:left="0"/>
      </w:pPr>
    </w:lvl>
    <w:lvl w:ilvl="3" w:tplc="C88AE39E">
      <w:numFmt w:val="decimal"/>
      <w:lvlText w:val="·"/>
      <w:lvlJc w:val="left"/>
      <w:pPr>
        <w:ind w:left="0"/>
      </w:pPr>
    </w:lvl>
    <w:lvl w:ilvl="4" w:tplc="CD829EC8">
      <w:numFmt w:val="decimal"/>
      <w:lvlText w:val="o"/>
      <w:lvlJc w:val="left"/>
      <w:pPr>
        <w:ind w:left="0"/>
      </w:pPr>
    </w:lvl>
    <w:lvl w:ilvl="5" w:tplc="E0C81270">
      <w:numFmt w:val="decimal"/>
      <w:lvlText w:val="§"/>
      <w:lvlJc w:val="left"/>
      <w:pPr>
        <w:ind w:left="0"/>
      </w:pPr>
    </w:lvl>
    <w:lvl w:ilvl="6" w:tplc="91A02AF6">
      <w:numFmt w:val="decimal"/>
      <w:lvlText w:val="·"/>
      <w:lvlJc w:val="left"/>
      <w:pPr>
        <w:ind w:left="0"/>
      </w:pPr>
    </w:lvl>
    <w:lvl w:ilvl="7" w:tplc="7CDA5C6A">
      <w:numFmt w:val="decimal"/>
      <w:lvlText w:val="o"/>
      <w:lvlJc w:val="left"/>
      <w:pPr>
        <w:ind w:left="0"/>
      </w:pPr>
    </w:lvl>
    <w:lvl w:ilvl="8" w:tplc="C7688292">
      <w:numFmt w:val="decimal"/>
      <w:lvlText w:val="§"/>
      <w:lvlJc w:val="left"/>
      <w:pPr>
        <w:ind w:left="0"/>
      </w:pPr>
    </w:lvl>
  </w:abstractNum>
  <w:abstractNum w:abstractNumId="2" w15:restartNumberingAfterBreak="0">
    <w:nsid w:val="27CD0C0E"/>
    <w:multiLevelType w:val="hybridMultilevel"/>
    <w:tmpl w:val="577E095A"/>
    <w:lvl w:ilvl="0" w:tplc="654A64C6">
      <w:start w:val="1"/>
      <w:numFmt w:val="decimal"/>
      <w:lvlText w:val="%1."/>
      <w:lvlJc w:val="left"/>
      <w:pPr>
        <w:ind w:left="1399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5D80D97"/>
    <w:multiLevelType w:val="hybridMultilevel"/>
    <w:tmpl w:val="38C8C404"/>
    <w:lvl w:ilvl="0" w:tplc="80269A36">
      <w:start w:val="1"/>
      <w:numFmt w:val="decimal"/>
      <w:lvlText w:val="%1."/>
      <w:lvlJc w:val="left"/>
      <w:pPr>
        <w:ind w:hanging="360"/>
      </w:pPr>
    </w:lvl>
    <w:lvl w:ilvl="1" w:tplc="7DB27E60">
      <w:start w:val="1"/>
      <w:numFmt w:val="lowerLetter"/>
      <w:lvlText w:val="%2."/>
      <w:lvlJc w:val="left"/>
      <w:pPr>
        <w:ind w:hanging="360"/>
      </w:pPr>
    </w:lvl>
    <w:lvl w:ilvl="2" w:tplc="CAA47DA0">
      <w:start w:val="1"/>
      <w:numFmt w:val="lowerRoman"/>
      <w:lvlText w:val="%3."/>
      <w:lvlJc w:val="right"/>
      <w:pPr>
        <w:ind w:hanging="180"/>
      </w:pPr>
    </w:lvl>
    <w:lvl w:ilvl="3" w:tplc="D8BC67E2">
      <w:start w:val="1"/>
      <w:numFmt w:val="decimal"/>
      <w:lvlText w:val="%4."/>
      <w:lvlJc w:val="left"/>
      <w:pPr>
        <w:ind w:hanging="360"/>
      </w:pPr>
    </w:lvl>
    <w:lvl w:ilvl="4" w:tplc="AA7A9F7C">
      <w:start w:val="1"/>
      <w:numFmt w:val="lowerLetter"/>
      <w:lvlText w:val="%5."/>
      <w:lvlJc w:val="left"/>
      <w:pPr>
        <w:ind w:hanging="360"/>
      </w:pPr>
    </w:lvl>
    <w:lvl w:ilvl="5" w:tplc="C2CA737E">
      <w:start w:val="1"/>
      <w:numFmt w:val="lowerRoman"/>
      <w:lvlText w:val="%6."/>
      <w:lvlJc w:val="right"/>
      <w:pPr>
        <w:ind w:hanging="180"/>
      </w:pPr>
    </w:lvl>
    <w:lvl w:ilvl="6" w:tplc="4070759C">
      <w:start w:val="1"/>
      <w:numFmt w:val="decimal"/>
      <w:lvlText w:val="%7."/>
      <w:lvlJc w:val="left"/>
      <w:pPr>
        <w:ind w:hanging="360"/>
      </w:pPr>
    </w:lvl>
    <w:lvl w:ilvl="7" w:tplc="70002E84">
      <w:start w:val="1"/>
      <w:numFmt w:val="lowerLetter"/>
      <w:lvlText w:val="%8."/>
      <w:lvlJc w:val="left"/>
      <w:pPr>
        <w:ind w:hanging="360"/>
      </w:pPr>
    </w:lvl>
    <w:lvl w:ilvl="8" w:tplc="060A283C">
      <w:start w:val="1"/>
      <w:numFmt w:val="lowerRoman"/>
      <w:lvlText w:val="%9."/>
      <w:lvlJc w:val="right"/>
      <w:pPr>
        <w:ind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forgetLastTabAlignmen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59D5"/>
    <w:rsid w:val="003A59D5"/>
    <w:rsid w:val="004B33AF"/>
    <w:rsid w:val="00842457"/>
    <w:rsid w:val="009926E7"/>
    <w:rsid w:val="00E3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1762B"/>
  <w15:docId w15:val="{6D188C22-10A4-4C1D-8216-C6F158AB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styleId="1">
    <w:name w:val="heading 1"/>
    <w:basedOn w:val="a"/>
    <w:qFormat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"/>
    <w:unhideWhenUsed/>
    <w:qFormat/>
    <w:pPr>
      <w:keepNext/>
      <w:keepLines/>
      <w:spacing w:before="360" w:after="200"/>
      <w:jc w:val="left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nhideWhenUsed/>
    <w:qFormat/>
    <w:pPr>
      <w:keepNext/>
      <w:keepLines/>
      <w:spacing w:before="320" w:after="200"/>
      <w:jc w:val="left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a"/>
    <w:unhideWhenUsed/>
    <w:qFormat/>
    <w:pPr>
      <w:keepNext/>
      <w:keepLines/>
      <w:spacing w:before="320" w:after="200"/>
      <w:jc w:val="left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a"/>
    <w:unhideWhenUsed/>
    <w:qFormat/>
    <w:pPr>
      <w:keepNext/>
      <w:keepLines/>
      <w:spacing w:before="320" w:after="200"/>
      <w:jc w:val="left"/>
      <w:outlineLvl w:val="4"/>
    </w:pPr>
    <w:rPr>
      <w:rFonts w:ascii="Arial" w:eastAsia="Arial" w:hAnsi="Arial" w:cs="Arial"/>
      <w:b/>
    </w:rPr>
  </w:style>
  <w:style w:type="paragraph" w:styleId="6">
    <w:name w:val="heading 6"/>
    <w:basedOn w:val="a"/>
    <w:unhideWhenUsed/>
    <w:qFormat/>
    <w:pPr>
      <w:keepNext/>
      <w:keepLines/>
      <w:spacing w:before="320" w:after="200"/>
      <w:jc w:val="left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a"/>
    <w:unhideWhenUsed/>
    <w:qFormat/>
    <w:pPr>
      <w:keepNext/>
      <w:keepLines/>
      <w:spacing w:before="320" w:after="200"/>
      <w:jc w:val="left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a"/>
    <w:unhideWhenUsed/>
    <w:qFormat/>
    <w:pPr>
      <w:keepNext/>
      <w:keepLines/>
      <w:spacing w:before="320" w:after="200"/>
      <w:jc w:val="left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a"/>
    <w:unhideWhenUsed/>
    <w:qFormat/>
    <w:pPr>
      <w:keepNext/>
      <w:keepLines/>
      <w:spacing w:before="320" w:after="200"/>
      <w:jc w:val="left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rPr>
      <w:rFonts w:ascii="Arial" w:eastAsia="Arial" w:hAnsi="Arial" w:cs="Arial"/>
      <w:sz w:val="40"/>
    </w:rPr>
  </w:style>
  <w:style w:type="character" w:customStyle="1" w:styleId="Heading2Char">
    <w:name w:val="Heading 2 Char"/>
    <w:rPr>
      <w:rFonts w:ascii="Arial" w:eastAsia="Arial" w:hAnsi="Arial" w:cs="Arial"/>
      <w:sz w:val="34"/>
    </w:rPr>
  </w:style>
  <w:style w:type="character" w:customStyle="1" w:styleId="Heading3Char">
    <w:name w:val="Heading 3 Char"/>
    <w:rPr>
      <w:rFonts w:ascii="Arial" w:eastAsia="Arial" w:hAnsi="Arial" w:cs="Arial"/>
      <w:sz w:val="30"/>
    </w:rPr>
  </w:style>
  <w:style w:type="character" w:customStyle="1" w:styleId="Heading4Char">
    <w:name w:val="Heading 4 Char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rPr>
      <w:rFonts w:ascii="Arial" w:eastAsia="Arial" w:hAnsi="Arial" w:cs="Arial"/>
      <w:i/>
      <w:sz w:val="21"/>
    </w:rPr>
  </w:style>
  <w:style w:type="paragraph" w:styleId="a3">
    <w:name w:val="Title"/>
    <w:basedOn w:val="a"/>
    <w:qFormat/>
    <w:pPr>
      <w:spacing w:before="300" w:after="200"/>
      <w:contextualSpacing/>
      <w:jc w:val="left"/>
    </w:pPr>
    <w:rPr>
      <w:rFonts w:ascii="Arial" w:eastAsia="Arial" w:hAnsi="Arial" w:cs="Arial"/>
      <w:sz w:val="48"/>
    </w:rPr>
  </w:style>
  <w:style w:type="character" w:customStyle="1" w:styleId="TitleChar">
    <w:name w:val="Title Char"/>
    <w:rPr>
      <w:rFonts w:ascii="Arial" w:eastAsia="Arial" w:hAnsi="Arial" w:cs="Arial"/>
      <w:sz w:val="48"/>
    </w:rPr>
  </w:style>
  <w:style w:type="paragraph" w:styleId="a4">
    <w:name w:val="Subtitle"/>
    <w:basedOn w:val="a"/>
    <w:qFormat/>
    <w:pPr>
      <w:spacing w:before="200" w:after="200"/>
      <w:jc w:val="left"/>
    </w:pPr>
    <w:rPr>
      <w:rFonts w:ascii="Arial" w:eastAsia="Arial" w:hAnsi="Arial" w:cs="Arial"/>
    </w:rPr>
  </w:style>
  <w:style w:type="character" w:customStyle="1" w:styleId="SubtitleChar">
    <w:name w:val="Subtitle Char"/>
    <w:rPr>
      <w:rFonts w:ascii="Arial" w:eastAsia="Arial" w:hAnsi="Arial" w:cs="Arial"/>
      <w:sz w:val="24"/>
    </w:rPr>
  </w:style>
  <w:style w:type="paragraph" w:styleId="20">
    <w:name w:val="Quote"/>
    <w:basedOn w:val="a"/>
    <w:qFormat/>
    <w:pPr>
      <w:ind w:left="720"/>
      <w:jc w:val="left"/>
    </w:pPr>
    <w:rPr>
      <w:rFonts w:ascii="Arial" w:eastAsia="Arial" w:hAnsi="Arial" w:cs="Arial"/>
      <w:i/>
    </w:rPr>
  </w:style>
  <w:style w:type="character" w:customStyle="1" w:styleId="QuoteChar">
    <w:name w:val="Quote Char"/>
    <w:rPr>
      <w:rFonts w:ascii="Arial" w:eastAsia="Arial" w:hAnsi="Arial" w:cs="Arial"/>
      <w:i/>
      <w:sz w:val="24"/>
    </w:rPr>
  </w:style>
  <w:style w:type="paragraph" w:styleId="a5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  <w:jc w:val="left"/>
    </w:pPr>
    <w:rPr>
      <w:rFonts w:ascii="Arial" w:eastAsia="Arial" w:hAnsi="Arial" w:cs="Arial"/>
      <w:i/>
    </w:rPr>
  </w:style>
  <w:style w:type="character" w:customStyle="1" w:styleId="IntenseQuoteChar">
    <w:name w:val="Intense Quote Char"/>
    <w:rPr>
      <w:rFonts w:ascii="Arial" w:eastAsia="Arial" w:hAnsi="Arial" w:cs="Arial"/>
      <w:i/>
      <w:sz w:val="24"/>
    </w:rPr>
  </w:style>
  <w:style w:type="character" w:customStyle="1" w:styleId="HeaderChar">
    <w:name w:val="Header Char"/>
    <w:rPr>
      <w:rFonts w:ascii="Arial" w:eastAsia="Arial" w:hAnsi="Arial" w:cs="Arial"/>
      <w:sz w:val="24"/>
    </w:rPr>
  </w:style>
  <w:style w:type="character" w:customStyle="1" w:styleId="FooterChar">
    <w:name w:val="Footer Char"/>
    <w:rPr>
      <w:rFonts w:ascii="Arial" w:eastAsia="Arial" w:hAnsi="Arial" w:cs="Arial"/>
      <w:sz w:val="24"/>
    </w:rPr>
  </w:style>
  <w:style w:type="paragraph" w:styleId="a6">
    <w:name w:val="caption"/>
    <w:basedOn w:val="a"/>
    <w:semiHidden/>
    <w:unhideWhenUsed/>
    <w:qFormat/>
    <w:pPr>
      <w:spacing w:line="276" w:lineRule="auto"/>
      <w:jc w:val="left"/>
    </w:pPr>
    <w:rPr>
      <w:rFonts w:ascii="Arial" w:eastAsia="Arial" w:hAnsi="Arial" w:cs="Arial"/>
      <w:b/>
      <w:color w:val="4F81BD"/>
      <w:sz w:val="18"/>
    </w:rPr>
  </w:style>
  <w:style w:type="character" w:customStyle="1" w:styleId="CaptionChar">
    <w:name w:val="Caption Char"/>
    <w:rPr>
      <w:rFonts w:ascii="Arial" w:eastAsia="Arial" w:hAnsi="Arial" w:cs="Arial"/>
      <w:sz w:val="24"/>
    </w:rPr>
  </w:style>
  <w:style w:type="table" w:styleId="a7">
    <w:name w:val="Table Grid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</w:tblPr>
  </w:style>
  <w:style w:type="table" w:customStyle="1" w:styleId="TableGridLight">
    <w:name w:val="Table Grid Light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</w:tblPr>
  </w:style>
  <w:style w:type="table" w:styleId="10">
    <w:name w:val="Plain Table 1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</w:tblPr>
  </w:style>
  <w:style w:type="table" w:styleId="21">
    <w:name w:val="Plain Table 2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</w:tblPr>
  </w:style>
  <w:style w:type="table" w:styleId="30">
    <w:name w:val="Plain Table 3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styleId="40">
    <w:name w:val="Plain Table 4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styleId="50">
    <w:name w:val="Plain Table 5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styleId="-1">
    <w:name w:val="Grid Table 1 Light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styleId="-2">
    <w:name w:val="Grid Table 2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1">
    <w:name w:val="Grid Table 2 - Accent 1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2">
    <w:name w:val="Grid Table 2 - Accent 2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3">
    <w:name w:val="Grid Table 2 - Accent 3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4">
    <w:name w:val="Grid Table 2 - Accent 4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5">
    <w:name w:val="Grid Table 2 - Accent 5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6">
    <w:name w:val="Grid Table 2 - Accent 6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styleId="-3">
    <w:name w:val="Grid Table 3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1">
    <w:name w:val="Grid Table 3 - Accent 1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2">
    <w:name w:val="Grid Table 3 - Accent 2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3">
    <w:name w:val="Grid Table 3 - Accent 3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4">
    <w:name w:val="Grid Table 3 - Accent 4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5">
    <w:name w:val="Grid Table 3 - Accent 5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6">
    <w:name w:val="Grid Table 3 - Accent 6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styleId="-4">
    <w:name w:val="Grid Table 4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1">
    <w:name w:val="Grid Table 4 - Accent 1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2">
    <w:name w:val="Grid Table 4 - Accent 2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3">
    <w:name w:val="Grid Table 4 - Accent 3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4">
    <w:name w:val="Grid Table 4 - Accent 4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5">
    <w:name w:val="Grid Table 4 - Accent 5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6">
    <w:name w:val="Grid Table 4 - Accent 6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styleId="-5">
    <w:name w:val="Grid Table 5 Dark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BFBFBF"/>
      <w:tblCellMar>
        <w:left w:w="0" w:type="dxa"/>
        <w:right w:w="0" w:type="dxa"/>
      </w:tblCellMar>
    </w:tblPr>
  </w:style>
  <w:style w:type="table" w:customStyle="1" w:styleId="GridTable5Dark-Accent1">
    <w:name w:val="Grid Table 5 Dark- Accent 1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DAE5F1"/>
      <w:tblCellMar>
        <w:left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F2DCDB"/>
      <w:tblCellMar>
        <w:left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EAF0DD"/>
      <w:tblCellMar>
        <w:left w:w="0" w:type="dxa"/>
        <w:right w:w="0" w:type="dxa"/>
      </w:tblCellMar>
    </w:tblPr>
  </w:style>
  <w:style w:type="table" w:customStyle="1" w:styleId="GridTable5Dark-Accent4">
    <w:name w:val="Grid Table 5 Dark- Accent 4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E5DFEC"/>
      <w:tblCellMar>
        <w:left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DAEEF3"/>
      <w:tblCellMar>
        <w:left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FDE9D8"/>
      <w:tblCellMar>
        <w:left w:w="0" w:type="dxa"/>
        <w:right w:w="0" w:type="dxa"/>
      </w:tblCellMar>
    </w:tblPr>
  </w:style>
  <w:style w:type="table" w:styleId="-6">
    <w:name w:val="Grid Table 6 Colorful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styleId="-7">
    <w:name w:val="Grid Table 7 Colorful"/>
    <w:basedOn w:val="a1"/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styleId="-10">
    <w:name w:val="List Table 1 Light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styleId="-20">
    <w:name w:val="List Table 2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1">
    <w:name w:val="List Table 2 - Accent 1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2">
    <w:name w:val="List Table 2 - Accent 2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3">
    <w:name w:val="List Table 2 - Accent 3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4">
    <w:name w:val="List Table 2 - Accent 4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5">
    <w:name w:val="List Table 2 - Accent 5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6">
    <w:name w:val="List Table 2 - Accent 6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styleId="-30">
    <w:name w:val="List Table 3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1">
    <w:name w:val="List Table 3 - Accent 1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2">
    <w:name w:val="List Table 3 - Accent 2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3">
    <w:name w:val="List Table 3 - Accent 3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4">
    <w:name w:val="List Table 3 - Accent 4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5">
    <w:name w:val="List Table 3 - Accent 5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6">
    <w:name w:val="List Table 3 - Accent 6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styleId="-40">
    <w:name w:val="List Table 4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1">
    <w:name w:val="List Table 4 - Accent 1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2">
    <w:name w:val="List Table 4 - Accent 2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3">
    <w:name w:val="List Table 4 - Accent 3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4">
    <w:name w:val="List Table 4 - Accent 4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5">
    <w:name w:val="List Table 4 - Accent 5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6">
    <w:name w:val="List Table 4 - Accent 6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styleId="-50">
    <w:name w:val="List Table 5 Dark"/>
    <w:basedOn w:val="a1"/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7F7F7F"/>
      <w:tblCellMar>
        <w:left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4F81BD"/>
      <w:tblCellMar>
        <w:left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D99694"/>
      <w:tblCellMar>
        <w:left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C3D69B"/>
      <w:tblCellMar>
        <w:left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B2A1C6"/>
      <w:tblCellMar>
        <w:left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91CDDC"/>
      <w:tblCellMar>
        <w:left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F9BF90"/>
      <w:tblCellMar>
        <w:left w:w="0" w:type="dxa"/>
        <w:right w:w="0" w:type="dxa"/>
      </w:tblCellMar>
    </w:tblPr>
  </w:style>
  <w:style w:type="table" w:styleId="-60">
    <w:name w:val="List Table 6 Colorful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styleId="-70">
    <w:name w:val="List Table 7 Colorful"/>
    <w:basedOn w:val="a1"/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ned-Accent">
    <w:name w:val="Lined - Accent"/>
    <w:basedOn w:val="a1"/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1">
    <w:name w:val="Lined - Accent 1"/>
    <w:basedOn w:val="a1"/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2">
    <w:name w:val="Lined - Accent 2"/>
    <w:basedOn w:val="a1"/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3">
    <w:name w:val="Lined - Accent 3"/>
    <w:basedOn w:val="a1"/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4">
    <w:name w:val="Lined - Accent 4"/>
    <w:basedOn w:val="a1"/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5">
    <w:name w:val="Lined - Accent 5"/>
    <w:basedOn w:val="a1"/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6">
    <w:name w:val="Lined - Accent 6"/>
    <w:basedOn w:val="a1"/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BorderedLined-Accent">
    <w:name w:val="Bordered &amp; Lined - Accent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">
    <w:name w:val="Bordered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1">
    <w:name w:val="Bordered - Accent 1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2">
    <w:name w:val="Bordered - Accent 2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3">
    <w:name w:val="Bordered - Accent 3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4">
    <w:name w:val="Bordered - Accent 4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5">
    <w:name w:val="Bordered - Accent 5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6">
    <w:name w:val="Bordered - Accent 6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character" w:customStyle="1" w:styleId="FootnoteTextChar">
    <w:name w:val="Footnote Text Char"/>
    <w:rPr>
      <w:rFonts w:ascii="Arial" w:eastAsia="Arial" w:hAnsi="Arial" w:cs="Arial"/>
      <w:sz w:val="18"/>
    </w:rPr>
  </w:style>
  <w:style w:type="paragraph" w:styleId="a8">
    <w:name w:val="endnote text"/>
    <w:basedOn w:val="a"/>
    <w:semiHidden/>
    <w:unhideWhenUsed/>
    <w:pPr>
      <w:jc w:val="left"/>
    </w:pPr>
    <w:rPr>
      <w:rFonts w:ascii="Arial" w:eastAsia="Arial" w:hAnsi="Arial" w:cs="Arial"/>
      <w:sz w:val="20"/>
    </w:rPr>
  </w:style>
  <w:style w:type="character" w:customStyle="1" w:styleId="EndnoteTextChar">
    <w:name w:val="Endnote Text Char"/>
    <w:rPr>
      <w:rFonts w:ascii="Arial" w:eastAsia="Arial" w:hAnsi="Arial" w:cs="Arial"/>
      <w:sz w:val="20"/>
    </w:rPr>
  </w:style>
  <w:style w:type="character" w:styleId="a9">
    <w:name w:val="endnote reference"/>
    <w:semiHidden/>
    <w:unhideWhenUsed/>
    <w:rPr>
      <w:rFonts w:ascii="Arial" w:eastAsia="Arial" w:hAnsi="Arial" w:cs="Arial"/>
      <w:sz w:val="24"/>
      <w:vertAlign w:val="superscript"/>
    </w:rPr>
  </w:style>
  <w:style w:type="paragraph" w:styleId="11">
    <w:name w:val="toc 1"/>
    <w:basedOn w:val="a"/>
    <w:unhideWhenUsed/>
    <w:pPr>
      <w:spacing w:after="57"/>
      <w:ind w:firstLine="0"/>
      <w:jc w:val="left"/>
    </w:pPr>
    <w:rPr>
      <w:rFonts w:ascii="Arial" w:eastAsia="Arial" w:hAnsi="Arial" w:cs="Arial"/>
    </w:rPr>
  </w:style>
  <w:style w:type="paragraph" w:styleId="22">
    <w:name w:val="toc 2"/>
    <w:basedOn w:val="a"/>
    <w:unhideWhenUsed/>
    <w:pPr>
      <w:spacing w:after="57"/>
      <w:ind w:left="283" w:firstLine="0"/>
      <w:jc w:val="left"/>
    </w:pPr>
    <w:rPr>
      <w:rFonts w:ascii="Arial" w:eastAsia="Arial" w:hAnsi="Arial" w:cs="Arial"/>
    </w:rPr>
  </w:style>
  <w:style w:type="paragraph" w:styleId="31">
    <w:name w:val="toc 3"/>
    <w:basedOn w:val="a"/>
    <w:unhideWhenUsed/>
    <w:pPr>
      <w:spacing w:after="57"/>
      <w:ind w:left="567" w:firstLine="0"/>
      <w:jc w:val="left"/>
    </w:pPr>
    <w:rPr>
      <w:rFonts w:ascii="Arial" w:eastAsia="Arial" w:hAnsi="Arial" w:cs="Arial"/>
    </w:rPr>
  </w:style>
  <w:style w:type="paragraph" w:styleId="41">
    <w:name w:val="toc 4"/>
    <w:basedOn w:val="a"/>
    <w:unhideWhenUsed/>
    <w:pPr>
      <w:spacing w:after="57"/>
      <w:ind w:left="850" w:firstLine="0"/>
      <w:jc w:val="left"/>
    </w:pPr>
    <w:rPr>
      <w:rFonts w:ascii="Arial" w:eastAsia="Arial" w:hAnsi="Arial" w:cs="Arial"/>
    </w:rPr>
  </w:style>
  <w:style w:type="paragraph" w:styleId="51">
    <w:name w:val="toc 5"/>
    <w:basedOn w:val="a"/>
    <w:unhideWhenUsed/>
    <w:pPr>
      <w:spacing w:after="57"/>
      <w:ind w:left="1134" w:firstLine="0"/>
      <w:jc w:val="left"/>
    </w:pPr>
    <w:rPr>
      <w:rFonts w:ascii="Arial" w:eastAsia="Arial" w:hAnsi="Arial" w:cs="Arial"/>
    </w:rPr>
  </w:style>
  <w:style w:type="paragraph" w:styleId="60">
    <w:name w:val="toc 6"/>
    <w:basedOn w:val="a"/>
    <w:unhideWhenUsed/>
    <w:pPr>
      <w:spacing w:after="57"/>
      <w:ind w:left="1417" w:firstLine="0"/>
      <w:jc w:val="left"/>
    </w:pPr>
    <w:rPr>
      <w:rFonts w:ascii="Arial" w:eastAsia="Arial" w:hAnsi="Arial" w:cs="Arial"/>
    </w:rPr>
  </w:style>
  <w:style w:type="paragraph" w:styleId="70">
    <w:name w:val="toc 7"/>
    <w:basedOn w:val="a"/>
    <w:unhideWhenUsed/>
    <w:pPr>
      <w:spacing w:after="57"/>
      <w:ind w:left="1701" w:firstLine="0"/>
      <w:jc w:val="left"/>
    </w:pPr>
    <w:rPr>
      <w:rFonts w:ascii="Arial" w:eastAsia="Arial" w:hAnsi="Arial" w:cs="Arial"/>
    </w:rPr>
  </w:style>
  <w:style w:type="paragraph" w:styleId="80">
    <w:name w:val="toc 8"/>
    <w:basedOn w:val="a"/>
    <w:unhideWhenUsed/>
    <w:pPr>
      <w:spacing w:after="57"/>
      <w:ind w:left="1984" w:firstLine="0"/>
      <w:jc w:val="left"/>
    </w:pPr>
    <w:rPr>
      <w:rFonts w:ascii="Arial" w:eastAsia="Arial" w:hAnsi="Arial" w:cs="Arial"/>
    </w:rPr>
  </w:style>
  <w:style w:type="paragraph" w:styleId="90">
    <w:name w:val="toc 9"/>
    <w:basedOn w:val="a"/>
    <w:unhideWhenUsed/>
    <w:pPr>
      <w:spacing w:after="57"/>
      <w:ind w:left="2268" w:firstLine="0"/>
      <w:jc w:val="left"/>
    </w:pPr>
    <w:rPr>
      <w:rFonts w:ascii="Arial" w:eastAsia="Arial" w:hAnsi="Arial" w:cs="Arial"/>
    </w:rPr>
  </w:style>
  <w:style w:type="paragraph" w:styleId="aa">
    <w:name w:val="TOC Heading"/>
    <w:unhideWhenUsed/>
    <w:rPr>
      <w:rFonts w:ascii="Arial" w:eastAsia="Arial" w:hAnsi="Arial" w:cs="Arial"/>
      <w:sz w:val="24"/>
    </w:rPr>
  </w:style>
  <w:style w:type="paragraph" w:styleId="ab">
    <w:name w:val="table of figures"/>
    <w:basedOn w:val="a"/>
    <w:unhideWhenUsed/>
    <w:pPr>
      <w:jc w:val="left"/>
    </w:pPr>
    <w:rPr>
      <w:rFonts w:ascii="Arial" w:eastAsia="Arial" w:hAnsi="Arial" w:cs="Arial"/>
    </w:rPr>
  </w:style>
  <w:style w:type="character" w:customStyle="1" w:styleId="12">
    <w:name w:val="Заголовок 1 Знак"/>
    <w:rPr>
      <w:rFonts w:ascii="Cambria" w:eastAsia="Cambria" w:hAnsi="Cambria" w:cs="Cambria"/>
      <w:b/>
      <w:sz w:val="32"/>
    </w:rPr>
  </w:style>
  <w:style w:type="character" w:customStyle="1" w:styleId="ac">
    <w:name w:val="Цветовое выделение"/>
    <w:rPr>
      <w:rFonts w:ascii="TimesNewRoman" w:eastAsia="TimesNewRoman" w:hAnsi="TimesNewRoman" w:cs="TimesNewRoman"/>
      <w:b/>
      <w:color w:val="26282F"/>
      <w:sz w:val="24"/>
    </w:rPr>
  </w:style>
  <w:style w:type="character" w:customStyle="1" w:styleId="ad">
    <w:name w:val="Гипертекстовая ссылка"/>
    <w:rPr>
      <w:rFonts w:ascii="TimesNewRoman" w:eastAsia="TimesNewRoman" w:hAnsi="TimesNewRoman" w:cs="TimesNewRoman"/>
      <w:b w:val="0"/>
      <w:color w:val="106BBE"/>
      <w:sz w:val="24"/>
    </w:rPr>
  </w:style>
  <w:style w:type="paragraph" w:customStyle="1" w:styleId="ae">
    <w:name w:val="Текст (справка)"/>
    <w:basedOn w:val="a"/>
    <w:pPr>
      <w:ind w:left="170"/>
      <w:jc w:val="left"/>
    </w:pPr>
  </w:style>
  <w:style w:type="paragraph" w:customStyle="1" w:styleId="af">
    <w:name w:val="Комментарий"/>
    <w:basedOn w:val="ae"/>
    <w:pPr>
      <w:spacing w:before="75"/>
      <w:jc w:val="both"/>
    </w:pPr>
    <w:rPr>
      <w:color w:val="353842"/>
    </w:rPr>
  </w:style>
  <w:style w:type="paragraph" w:customStyle="1" w:styleId="af0">
    <w:name w:val="Нормальный (таблица)"/>
    <w:basedOn w:val="a"/>
  </w:style>
  <w:style w:type="paragraph" w:customStyle="1" w:styleId="af1">
    <w:name w:val="Таблицы (моноширинный)"/>
    <w:basedOn w:val="a"/>
    <w:pPr>
      <w:jc w:val="left"/>
    </w:pPr>
    <w:rPr>
      <w:rFonts w:ascii="CourierNew" w:eastAsia="CourierNew" w:hAnsi="CourierNew" w:cs="CourierNew"/>
    </w:rPr>
  </w:style>
  <w:style w:type="paragraph" w:customStyle="1" w:styleId="af2">
    <w:name w:val="Прижатый влево"/>
    <w:basedOn w:val="a"/>
    <w:pPr>
      <w:jc w:val="left"/>
    </w:pPr>
  </w:style>
  <w:style w:type="paragraph" w:customStyle="1" w:styleId="af3">
    <w:name w:val="Сноска"/>
    <w:basedOn w:val="a"/>
    <w:rPr>
      <w:sz w:val="20"/>
    </w:rPr>
  </w:style>
  <w:style w:type="character" w:customStyle="1" w:styleId="af4">
    <w:name w:val="Цветовое выделение для Текст"/>
    <w:rPr>
      <w:rFonts w:ascii="TimesNewRomanCYR" w:eastAsia="TimesNewRomanCYR" w:hAnsi="TimesNewRomanCYR" w:cs="TimesNewRomanCYR"/>
      <w:sz w:val="24"/>
    </w:rPr>
  </w:style>
  <w:style w:type="paragraph" w:styleId="af5">
    <w:name w:val="header"/>
    <w:basedOn w:val="a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rPr>
      <w:rFonts w:ascii="TimesNewRomanCYR" w:eastAsia="TimesNewRomanCYR" w:hAnsi="TimesNewRomanCYR" w:cs="TimesNewRomanCYR"/>
      <w:sz w:val="24"/>
    </w:rPr>
  </w:style>
  <w:style w:type="paragraph" w:styleId="af7">
    <w:name w:val="footer"/>
    <w:basedOn w:val="a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rPr>
      <w:rFonts w:ascii="TimesNewRomanCYR" w:eastAsia="TimesNewRomanCYR" w:hAnsi="TimesNewRomanCYR" w:cs="TimesNewRomanCYR"/>
      <w:sz w:val="24"/>
    </w:rPr>
  </w:style>
  <w:style w:type="paragraph" w:styleId="af9">
    <w:name w:val="No Spacing"/>
    <w:qFormat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customStyle="1" w:styleId="ConsPlusNormal">
    <w:name w:val="ConsPlusNormal"/>
    <w:rPr>
      <w:rFonts w:ascii="Calibri" w:eastAsia="Calibri" w:hAnsi="Calibri" w:cs="Calibri"/>
      <w:sz w:val="22"/>
    </w:rPr>
  </w:style>
  <w:style w:type="character" w:customStyle="1" w:styleId="ConsPlusNormal0">
    <w:name w:val="ConsPlusNormal Знак"/>
    <w:rPr>
      <w:rFonts w:ascii="Calibri" w:eastAsia="Calibri" w:hAnsi="Calibri" w:cs="Calibri"/>
      <w:sz w:val="20"/>
    </w:rPr>
  </w:style>
  <w:style w:type="paragraph" w:styleId="afa">
    <w:name w:val="List Paragraph"/>
    <w:basedOn w:val="a"/>
    <w:qFormat/>
    <w:pPr>
      <w:ind w:left="217" w:firstLine="707"/>
    </w:pPr>
    <w:rPr>
      <w:rFonts w:ascii="TimesNewRoman" w:eastAsia="TimesNewRoman" w:hAnsi="TimesNewRoman" w:cs="TimesNewRoman"/>
      <w:sz w:val="22"/>
    </w:rPr>
  </w:style>
  <w:style w:type="paragraph" w:customStyle="1" w:styleId="s1">
    <w:name w:val="s_1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character" w:styleId="afb">
    <w:name w:val="Hyperlink"/>
    <w:unhideWhenUsed/>
    <w:rPr>
      <w:rFonts w:ascii="TimesNewRoman" w:eastAsia="TimesNewRoman" w:hAnsi="TimesNewRoman" w:cs="TimesNewRoman"/>
      <w:color w:val="0000FF"/>
      <w:sz w:val="24"/>
      <w:u w:val="single"/>
    </w:rPr>
  </w:style>
  <w:style w:type="paragraph" w:styleId="afc">
    <w:name w:val="footnote text"/>
    <w:basedOn w:val="a"/>
    <w:rPr>
      <w:sz w:val="20"/>
    </w:rPr>
  </w:style>
  <w:style w:type="character" w:customStyle="1" w:styleId="afd">
    <w:name w:val="Текст сноски Знак"/>
    <w:rPr>
      <w:rFonts w:ascii="TimesNewRomanCYR" w:eastAsia="TimesNewRomanCYR" w:hAnsi="TimesNewRomanCYR" w:cs="TimesNewRomanCYR"/>
      <w:sz w:val="20"/>
    </w:rPr>
  </w:style>
  <w:style w:type="character" w:styleId="afe">
    <w:name w:val="footnote reference"/>
    <w:rPr>
      <w:rFonts w:ascii="TimesNewRoman" w:eastAsia="TimesNewRoman" w:hAnsi="TimesNewRoman" w:cs="TimesNewRoman"/>
      <w:sz w:val="24"/>
      <w:vertAlign w:val="superscript"/>
    </w:rPr>
  </w:style>
  <w:style w:type="paragraph" w:customStyle="1" w:styleId="docdatadocyv54183bqiaagaaeyqcaaagiaiaaapwdqaabf4naaaaaaaaaaaaaaaaaaaaaaaaaaaaaaaaaaaaaaaaaaaaaaaaaaaaaaaaaaaaaaaaaaaaaaaaaaaaaaaaaaaaaaaaaaaaaaaaaaaaaaaaaaaaaaaaaaaaaaaaaaaaaaaaaaaaaaaaaaaaaaaaaaaaaaaaaaaaaaaaaaaaaaaaaaaaaaaaaaaaaaaaaaaaaaaaaaaaaaa">
    <w:name w:val="docdata;docy;v5;4183;bqiaagaaeyqcaaagiaiaaapwdqaabf4n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">
    <w:name w:val="Normal (Web)"/>
    <w:basedOn w:val="a"/>
    <w:unhideWhenUsed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0">
    <w:name w:val="annotation text"/>
    <w:basedOn w:val="a"/>
    <w:unhideWhenUsed/>
    <w:pPr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1">
    <w:name w:val="Текст примечания Знак"/>
    <w:rPr>
      <w:rFonts w:ascii="TimesNewRoman" w:eastAsia="TimesNewRoman" w:hAnsi="TimesNewRoman" w:cs="TimesNewRoman"/>
      <w:sz w:val="20"/>
    </w:rPr>
  </w:style>
  <w:style w:type="paragraph" w:styleId="aff2">
    <w:name w:val="Body Text"/>
    <w:basedOn w:val="a"/>
    <w:qFormat/>
    <w:pPr>
      <w:ind w:left="215"/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3">
    <w:name w:val="Основной текст Знак"/>
    <w:rPr>
      <w:rFonts w:ascii="TimesNewRoman" w:eastAsia="TimesNewRoman" w:hAnsi="TimesNewRoman" w:cs="TimesNewRoman"/>
      <w:sz w:val="20"/>
    </w:rPr>
  </w:style>
  <w:style w:type="paragraph" w:styleId="aff4">
    <w:name w:val="Balloon Text"/>
    <w:basedOn w:val="a"/>
    <w:rPr>
      <w:rFonts w:ascii="SegoeUI" w:eastAsia="SegoeUI" w:hAnsi="SegoeUI" w:cs="SegoeUI"/>
      <w:sz w:val="18"/>
    </w:rPr>
  </w:style>
  <w:style w:type="character" w:customStyle="1" w:styleId="aff5">
    <w:name w:val="Текст выноски Знак"/>
    <w:rPr>
      <w:rFonts w:ascii="SegoeUI" w:eastAsia="SegoeUI" w:hAnsi="SegoeUI" w:cs="SegoeUI"/>
      <w:sz w:val="18"/>
    </w:rPr>
  </w:style>
  <w:style w:type="character" w:customStyle="1" w:styleId="fontstyle01">
    <w:name w:val="fontstyle01"/>
    <w:rPr>
      <w:rFonts w:ascii="TimesNewRomanPSMT" w:eastAsia="TimesNewRomanPSMT" w:hAnsi="TimesNewRomanPSMT" w:cs="TimesNewRomanPSMT"/>
      <w:b w:val="0"/>
      <w:i w:val="0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document/redirect/990941/2770" TargetMode="External"/><Relationship Id="rId18" Type="http://schemas.openxmlformats.org/officeDocument/2006/relationships/hyperlink" Target="https://internet.garant.ru/document/redirect/990941/277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document/redirect/990941/2770" TargetMode="External"/><Relationship Id="rId17" Type="http://schemas.openxmlformats.org/officeDocument/2006/relationships/hyperlink" Target="https://internet.garant.ru/document/redirect/990941/27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990941/2770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990941/277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990941/2770" TargetMode="External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https://internet.garant.ru/document/redirect/990941/27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document/redirect/990941/277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4437</Words>
  <Characters>25293</Characters>
  <Application>Microsoft Office Word</Application>
  <DocSecurity>0</DocSecurity>
  <Lines>210</Lines>
  <Paragraphs>59</Paragraphs>
  <ScaleCrop>false</ScaleCrop>
  <Company/>
  <LinksUpToDate>false</LinksUpToDate>
  <CharactersWithSpaces>29671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пк</cp:lastModifiedBy>
  <cp:revision>5</cp:revision>
  <dcterms:created xsi:type="dcterms:W3CDTF">2026-05-19T11:43:00Z</dcterms:created>
  <dcterms:modified xsi:type="dcterms:W3CDTF">2026-05-28T11:35:00Z</dcterms:modified>
</cp:coreProperties>
</file>